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589E1" w14:textId="77777777" w:rsidR="0062089F" w:rsidRPr="00EA2AC1" w:rsidRDefault="00910F5D" w:rsidP="00B06097">
      <w:pPr>
        <w:spacing w:after="0" w:line="240" w:lineRule="auto"/>
        <w:jc w:val="center"/>
        <w:rPr>
          <w:rFonts w:ascii="Times New Roman" w:hAnsi="Times New Roman" w:cs="Times New Roman"/>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A2AC1">
        <w:rPr>
          <w:rFonts w:ascii="Times New Roman" w:hAnsi="Times New Roman" w:cs="Times New Roman"/>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Maine Pilotage Commission</w:t>
      </w:r>
    </w:p>
    <w:p w14:paraId="028746FF" w14:textId="77777777" w:rsidR="003D0A0F" w:rsidRPr="003D0A0F" w:rsidRDefault="003D0A0F" w:rsidP="00910F5D">
      <w:pPr>
        <w:spacing w:after="0" w:line="240" w:lineRule="auto"/>
        <w:jc w:val="center"/>
        <w:rPr>
          <w:rFonts w:ascii="Times New Roman" w:hAnsi="Times New Roman" w:cs="Times New Roman"/>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ABB5857" w14:textId="77777777" w:rsidR="004D7207" w:rsidRDefault="0062089F" w:rsidP="00910F5D">
      <w:pPr>
        <w:spacing w:after="0" w:line="240" w:lineRule="auto"/>
        <w:jc w:val="center"/>
        <w:rPr>
          <w:rFonts w:ascii="Times New Roman" w:hAnsi="Times New Roman" w:cs="Times New Roman"/>
          <w:sz w:val="24"/>
          <w:szCs w:val="24"/>
        </w:rPr>
      </w:pPr>
      <w:r>
        <w:rPr>
          <w:noProof/>
        </w:rPr>
        <w:drawing>
          <wp:inline distT="0" distB="0" distL="0" distR="0" wp14:anchorId="59E38794" wp14:editId="08D52471">
            <wp:extent cx="805069" cy="1030930"/>
            <wp:effectExtent l="0" t="0" r="0" b="0"/>
            <wp:docPr id="1" name="Picture 1" descr="http://www.penobscotculture.com/images/stories/sealc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nobscotculture.com/images/stories/sealcol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78" cy="1048997"/>
                    </a:xfrm>
                    <a:prstGeom prst="rect">
                      <a:avLst/>
                    </a:prstGeom>
                    <a:noFill/>
                    <a:ln>
                      <a:noFill/>
                    </a:ln>
                  </pic:spPr>
                </pic:pic>
              </a:graphicData>
            </a:graphic>
          </wp:inline>
        </w:drawing>
      </w:r>
    </w:p>
    <w:p w14:paraId="2038C1D3" w14:textId="77777777" w:rsidR="00B8318A" w:rsidRPr="003D0A0F" w:rsidRDefault="00B8318A" w:rsidP="00910F5D">
      <w:pPr>
        <w:spacing w:after="0" w:line="240" w:lineRule="auto"/>
        <w:jc w:val="center"/>
        <w:rPr>
          <w:rFonts w:ascii="Times New Roman" w:hAnsi="Times New Roman" w:cs="Times New Roman"/>
          <w:sz w:val="16"/>
          <w:szCs w:val="16"/>
        </w:rPr>
      </w:pPr>
    </w:p>
    <w:p w14:paraId="3C707952" w14:textId="01A58FF4" w:rsidR="0062089F" w:rsidRPr="00901CD1" w:rsidRDefault="0062089F" w:rsidP="0062089F">
      <w:pPr>
        <w:spacing w:after="0" w:line="240" w:lineRule="auto"/>
        <w:jc w:val="center"/>
        <w:rPr>
          <w:rFonts w:ascii="Times New Roman" w:hAnsi="Times New Roman" w:cs="Times New Roman"/>
          <w:sz w:val="24"/>
          <w:szCs w:val="24"/>
        </w:rPr>
      </w:pPr>
      <w:r w:rsidRPr="008A79ED">
        <w:rPr>
          <w:rFonts w:ascii="Times New Roman" w:hAnsi="Times New Roman" w:cs="Times New Roman"/>
          <w:i/>
          <w:sz w:val="24"/>
          <w:szCs w:val="24"/>
        </w:rPr>
        <w:t>MaineDOT</w:t>
      </w:r>
      <w:r w:rsidR="00B8318A">
        <w:rPr>
          <w:rFonts w:ascii="Times New Roman" w:hAnsi="Times New Roman" w:cs="Times New Roman"/>
          <w:sz w:val="24"/>
          <w:szCs w:val="24"/>
        </w:rPr>
        <w:t xml:space="preserve"> </w:t>
      </w:r>
      <w:r>
        <w:rPr>
          <w:rFonts w:ascii="Times New Roman" w:hAnsi="Times New Roman" w:cs="Times New Roman"/>
          <w:sz w:val="24"/>
          <w:szCs w:val="24"/>
        </w:rPr>
        <w:t>~</w:t>
      </w:r>
      <w:r w:rsidRPr="00901CD1">
        <w:rPr>
          <w:rFonts w:ascii="Times New Roman" w:hAnsi="Times New Roman" w:cs="Times New Roman"/>
          <w:sz w:val="24"/>
          <w:szCs w:val="24"/>
        </w:rPr>
        <w:t xml:space="preserve"> </w:t>
      </w:r>
      <w:r w:rsidR="00C344CF">
        <w:rPr>
          <w:rFonts w:ascii="Times New Roman" w:hAnsi="Times New Roman" w:cs="Times New Roman"/>
          <w:sz w:val="24"/>
          <w:szCs w:val="24"/>
        </w:rPr>
        <w:t xml:space="preserve">Room </w:t>
      </w:r>
      <w:r w:rsidR="000640BF">
        <w:rPr>
          <w:rFonts w:ascii="Times New Roman" w:hAnsi="Times New Roman" w:cs="Times New Roman"/>
          <w:sz w:val="24"/>
          <w:szCs w:val="24"/>
        </w:rPr>
        <w:t>2</w:t>
      </w:r>
      <w:r w:rsidR="008C108E">
        <w:rPr>
          <w:rFonts w:ascii="Times New Roman" w:hAnsi="Times New Roman" w:cs="Times New Roman"/>
          <w:sz w:val="24"/>
          <w:szCs w:val="24"/>
        </w:rPr>
        <w:t>27-A</w:t>
      </w:r>
      <w:r w:rsidR="00C344CF">
        <w:rPr>
          <w:rFonts w:ascii="Times New Roman" w:hAnsi="Times New Roman" w:cs="Times New Roman"/>
          <w:sz w:val="24"/>
          <w:szCs w:val="24"/>
        </w:rPr>
        <w:t xml:space="preserve"> Con</w:t>
      </w:r>
      <w:r>
        <w:rPr>
          <w:rFonts w:ascii="Times New Roman" w:hAnsi="Times New Roman" w:cs="Times New Roman"/>
          <w:sz w:val="24"/>
          <w:szCs w:val="24"/>
        </w:rPr>
        <w:t>ference Room</w:t>
      </w:r>
      <w:r w:rsidRPr="00901CD1">
        <w:rPr>
          <w:rFonts w:ascii="Times New Roman" w:hAnsi="Times New Roman" w:cs="Times New Roman"/>
          <w:sz w:val="24"/>
          <w:szCs w:val="24"/>
        </w:rPr>
        <w:t xml:space="preserve"> </w:t>
      </w:r>
    </w:p>
    <w:p w14:paraId="41EB0512" w14:textId="1DA20A1C" w:rsidR="00910F5D" w:rsidRDefault="00207BE6" w:rsidP="00910F5D">
      <w:pPr>
        <w:spacing w:after="0" w:line="240" w:lineRule="auto"/>
        <w:jc w:val="center"/>
        <w:rPr>
          <w:rFonts w:ascii="Times New Roman" w:hAnsi="Times New Roman" w:cs="Times New Roman"/>
          <w:sz w:val="20"/>
          <w:szCs w:val="20"/>
        </w:rPr>
      </w:pPr>
      <w:bookmarkStart w:id="0" w:name="_Hlk510505300"/>
      <w:r>
        <w:rPr>
          <w:rFonts w:ascii="Times New Roman" w:hAnsi="Times New Roman" w:cs="Times New Roman"/>
          <w:sz w:val="24"/>
          <w:szCs w:val="24"/>
        </w:rPr>
        <w:t>April 10</w:t>
      </w:r>
      <w:r w:rsidR="001908E0">
        <w:rPr>
          <w:rFonts w:ascii="Times New Roman" w:hAnsi="Times New Roman" w:cs="Times New Roman"/>
          <w:sz w:val="24"/>
          <w:szCs w:val="24"/>
        </w:rPr>
        <w:t>, 202</w:t>
      </w:r>
      <w:r>
        <w:rPr>
          <w:rFonts w:ascii="Times New Roman" w:hAnsi="Times New Roman" w:cs="Times New Roman"/>
          <w:sz w:val="24"/>
          <w:szCs w:val="24"/>
        </w:rPr>
        <w:t>4</w:t>
      </w:r>
    </w:p>
    <w:bookmarkEnd w:id="0"/>
    <w:p w14:paraId="702E6BE9" w14:textId="77777777" w:rsidR="008A79ED" w:rsidRPr="003D0A0F" w:rsidRDefault="008A79ED" w:rsidP="00910F5D">
      <w:pPr>
        <w:spacing w:after="0" w:line="240" w:lineRule="auto"/>
        <w:jc w:val="center"/>
        <w:rPr>
          <w:rFonts w:ascii="Times New Roman" w:hAnsi="Times New Roman" w:cs="Times New Roman"/>
          <w:sz w:val="16"/>
          <w:szCs w:val="16"/>
        </w:rPr>
      </w:pPr>
    </w:p>
    <w:p w14:paraId="3FEECAD2" w14:textId="30EA2F94" w:rsidR="00910F5D" w:rsidRDefault="00910F5D" w:rsidP="00910F5D">
      <w:pPr>
        <w:spacing w:after="0" w:line="240" w:lineRule="auto"/>
        <w:jc w:val="center"/>
        <w:rPr>
          <w:rFonts w:ascii="Times New Roman" w:hAnsi="Times New Roman" w:cs="Times New Roman"/>
          <w:sz w:val="32"/>
          <w:szCs w:val="32"/>
        </w:rPr>
      </w:pPr>
      <w:r w:rsidRPr="00ED3535">
        <w:rPr>
          <w:rFonts w:ascii="Times New Roman" w:hAnsi="Times New Roman" w:cs="Times New Roman"/>
          <w:sz w:val="32"/>
          <w:szCs w:val="32"/>
        </w:rPr>
        <w:t>Minutes</w:t>
      </w:r>
      <w:r>
        <w:rPr>
          <w:rFonts w:ascii="Times New Roman" w:hAnsi="Times New Roman" w:cs="Times New Roman"/>
          <w:sz w:val="32"/>
          <w:szCs w:val="32"/>
        </w:rPr>
        <w:t xml:space="preserve"> of </w:t>
      </w:r>
      <w:r w:rsidR="000640BF">
        <w:rPr>
          <w:rFonts w:ascii="Times New Roman" w:hAnsi="Times New Roman" w:cs="Times New Roman"/>
          <w:sz w:val="32"/>
          <w:szCs w:val="32"/>
        </w:rPr>
        <w:t xml:space="preserve">Pilotage </w:t>
      </w:r>
      <w:r w:rsidR="00A5564B">
        <w:rPr>
          <w:rFonts w:ascii="Times New Roman" w:hAnsi="Times New Roman" w:cs="Times New Roman"/>
          <w:sz w:val="32"/>
          <w:szCs w:val="32"/>
        </w:rPr>
        <w:t>Commission</w:t>
      </w:r>
      <w:r w:rsidR="000640BF">
        <w:rPr>
          <w:rFonts w:ascii="Times New Roman" w:hAnsi="Times New Roman" w:cs="Times New Roman"/>
          <w:sz w:val="32"/>
          <w:szCs w:val="32"/>
        </w:rPr>
        <w:t xml:space="preserve"> Meeting</w:t>
      </w:r>
    </w:p>
    <w:p w14:paraId="5AEC56D4" w14:textId="77777777" w:rsidR="001908E0" w:rsidRPr="001908E0" w:rsidRDefault="001908E0" w:rsidP="001908E0">
      <w:pPr>
        <w:spacing w:after="0" w:line="240" w:lineRule="auto"/>
        <w:jc w:val="both"/>
        <w:rPr>
          <w:rFonts w:ascii="Times New Roman" w:eastAsia="Times New Roman" w:hAnsi="Times New Roman" w:cs="Times New Roman"/>
          <w:color w:val="000000"/>
          <w:kern w:val="28"/>
          <w:sz w:val="24"/>
          <w:szCs w:val="24"/>
          <w14:ligatures w14:val="standard"/>
          <w14:cntxtAlts/>
        </w:rPr>
      </w:pPr>
    </w:p>
    <w:p w14:paraId="37CBF7FB" w14:textId="77777777" w:rsidR="001908E0" w:rsidRPr="001908E0" w:rsidRDefault="001908E0" w:rsidP="001908E0">
      <w:pPr>
        <w:keepNext/>
        <w:framePr w:dropCap="drop" w:lines="2" w:wrap="around" w:vAnchor="text" w:hAnchor="text"/>
        <w:spacing w:after="0" w:line="551" w:lineRule="exact"/>
        <w:jc w:val="both"/>
        <w:textAlignment w:val="baseline"/>
        <w:rPr>
          <w:rFonts w:ascii="Times New Roman" w:eastAsia="Times New Roman" w:hAnsi="Times New Roman" w:cs="Times New Roman"/>
          <w:color w:val="000000"/>
          <w:kern w:val="28"/>
          <w:position w:val="-6"/>
          <w:sz w:val="70"/>
          <w:szCs w:val="24"/>
          <w14:ligatures w14:val="standard"/>
          <w14:cntxtAlts/>
        </w:rPr>
      </w:pPr>
      <w:r w:rsidRPr="001908E0">
        <w:rPr>
          <w:rFonts w:ascii="Times New Roman" w:eastAsia="Times New Roman" w:hAnsi="Times New Roman" w:cs="Times New Roman"/>
          <w:color w:val="000000"/>
          <w:kern w:val="28"/>
          <w:position w:val="-6"/>
          <w:sz w:val="70"/>
          <w:szCs w:val="24"/>
          <w14:ligatures w14:val="standard"/>
          <w14:cntxtAlts/>
        </w:rPr>
        <w:t>I</w:t>
      </w:r>
    </w:p>
    <w:p w14:paraId="262F47A7" w14:textId="2A6A5845" w:rsidR="000A7150" w:rsidRDefault="001908E0" w:rsidP="001908E0">
      <w:pPr>
        <w:spacing w:after="0" w:line="240" w:lineRule="auto"/>
        <w:jc w:val="both"/>
        <w:rPr>
          <w:rFonts w:ascii="Times New Roman" w:eastAsia="Times New Roman" w:hAnsi="Times New Roman" w:cs="Times New Roman"/>
          <w:color w:val="000000"/>
          <w:kern w:val="28"/>
          <w:sz w:val="24"/>
          <w:szCs w:val="24"/>
          <w14:ligatures w14:val="standard"/>
          <w14:cntxtAlts/>
        </w:rPr>
      </w:pPr>
      <w:r w:rsidRPr="001908E0">
        <w:rPr>
          <w:rFonts w:ascii="Times New Roman" w:eastAsia="Times New Roman" w:hAnsi="Times New Roman" w:cs="Times New Roman"/>
          <w:color w:val="000000"/>
          <w:kern w:val="28"/>
          <w:sz w:val="24"/>
          <w:szCs w:val="24"/>
          <w14:ligatures w14:val="standard"/>
          <w14:cntxtAlts/>
        </w:rPr>
        <w:t xml:space="preserve">n compliance with MRSA 38 § 85 and in fulfillment of the Maine Pilotage Commission’s duties addressed in MRSA 38 § 90, a meeting of the Maine </w:t>
      </w:r>
      <w:bookmarkStart w:id="1" w:name="_Hlk99377595"/>
      <w:r w:rsidRPr="001908E0">
        <w:rPr>
          <w:rFonts w:ascii="Times New Roman" w:eastAsia="Times New Roman" w:hAnsi="Times New Roman" w:cs="Times New Roman"/>
          <w:color w:val="000000"/>
          <w:kern w:val="28"/>
          <w:sz w:val="24"/>
          <w:szCs w:val="24"/>
          <w14:ligatures w14:val="standard"/>
          <w14:cntxtAlts/>
        </w:rPr>
        <w:t xml:space="preserve">Pilotage Commission </w:t>
      </w:r>
      <w:bookmarkEnd w:id="1"/>
      <w:r w:rsidRPr="001908E0">
        <w:rPr>
          <w:rFonts w:ascii="Times New Roman" w:eastAsia="Times New Roman" w:hAnsi="Times New Roman" w:cs="Times New Roman"/>
          <w:color w:val="000000"/>
          <w:kern w:val="28"/>
          <w:sz w:val="24"/>
          <w:szCs w:val="24"/>
          <w14:ligatures w14:val="standard"/>
          <w14:cntxtAlts/>
        </w:rPr>
        <w:t xml:space="preserve">was held on </w:t>
      </w:r>
      <w:r w:rsidR="00B800F6" w:rsidRPr="00B800F6">
        <w:rPr>
          <w:rFonts w:ascii="Times New Roman" w:eastAsia="Times New Roman" w:hAnsi="Times New Roman" w:cs="Times New Roman"/>
          <w:color w:val="000000"/>
          <w:kern w:val="28"/>
          <w:sz w:val="24"/>
          <w:szCs w:val="24"/>
          <w14:ligatures w14:val="standard"/>
          <w14:cntxtAlts/>
        </w:rPr>
        <w:t>April 10, 2024</w:t>
      </w:r>
      <w:r w:rsidR="000A7150" w:rsidRPr="000A7150">
        <w:rPr>
          <w:rFonts w:ascii="Times New Roman" w:eastAsia="Times New Roman" w:hAnsi="Times New Roman" w:cs="Times New Roman"/>
          <w:color w:val="000000"/>
          <w:kern w:val="28"/>
          <w:sz w:val="24"/>
          <w:szCs w:val="24"/>
          <w14:ligatures w14:val="standard"/>
          <w14:cntxtAlts/>
        </w:rPr>
        <w:t xml:space="preserve">. </w:t>
      </w:r>
      <w:r w:rsidR="00E83B9B">
        <w:rPr>
          <w:rFonts w:ascii="Times New Roman" w:eastAsia="Times New Roman" w:hAnsi="Times New Roman" w:cs="Times New Roman"/>
          <w:color w:val="000000"/>
          <w:kern w:val="28"/>
          <w:sz w:val="24"/>
          <w:szCs w:val="24"/>
          <w14:ligatures w14:val="standard"/>
          <w14:cntxtAlts/>
        </w:rPr>
        <w:t xml:space="preserve">  </w:t>
      </w:r>
    </w:p>
    <w:p w14:paraId="46E7B9D3" w14:textId="77777777" w:rsidR="00910F5D" w:rsidRPr="00EE1B2B" w:rsidRDefault="00910F5D" w:rsidP="008D3A8C">
      <w:pPr>
        <w:spacing w:after="0" w:line="240" w:lineRule="auto"/>
        <w:jc w:val="both"/>
        <w:rPr>
          <w:rFonts w:ascii="Times New Roman" w:hAnsi="Times New Roman" w:cs="Times New Roman"/>
          <w:sz w:val="16"/>
          <w:szCs w:val="16"/>
        </w:rPr>
      </w:pPr>
    </w:p>
    <w:p w14:paraId="24A38B3F" w14:textId="77777777" w:rsidR="000A7150" w:rsidRPr="000A7150" w:rsidRDefault="000A7150" w:rsidP="000A7150">
      <w:pPr>
        <w:spacing w:after="0" w:line="240" w:lineRule="auto"/>
        <w:jc w:val="both"/>
        <w:rPr>
          <w:rFonts w:ascii="Times New Roman" w:eastAsia="Times New Roman" w:hAnsi="Times New Roman" w:cs="Times New Roman"/>
          <w:color w:val="000000"/>
          <w:kern w:val="28"/>
          <w:sz w:val="24"/>
          <w:szCs w:val="24"/>
          <w14:ligatures w14:val="standard"/>
          <w14:cntxtAlts/>
        </w:rPr>
      </w:pPr>
      <w:r w:rsidRPr="000A7150">
        <w:rPr>
          <w:rFonts w:ascii="Times New Roman" w:eastAsia="Times New Roman" w:hAnsi="Times New Roman" w:cs="Times New Roman"/>
          <w:color w:val="000000"/>
          <w:kern w:val="28"/>
          <w:sz w:val="24"/>
          <w:szCs w:val="24"/>
          <w14:ligatures w14:val="standard"/>
          <w14:cntxtAlts/>
        </w:rPr>
        <w:t>Maine Pilotage Commission Members constituting a quorum were:</w:t>
      </w:r>
    </w:p>
    <w:p w14:paraId="3121C12F" w14:textId="77777777" w:rsidR="000A7150" w:rsidRPr="000A7150" w:rsidRDefault="000A7150" w:rsidP="000A7150">
      <w:pPr>
        <w:spacing w:after="0" w:line="240" w:lineRule="auto"/>
        <w:jc w:val="both"/>
        <w:rPr>
          <w:rFonts w:ascii="Times New Roman" w:hAnsi="Times New Roman" w:cs="Times New Roman"/>
          <w:sz w:val="24"/>
          <w:szCs w:val="24"/>
        </w:rPr>
      </w:pPr>
    </w:p>
    <w:p w14:paraId="018B61EE" w14:textId="77777777" w:rsidR="00D267B6" w:rsidRPr="000A7150" w:rsidRDefault="00D267B6" w:rsidP="00D267B6">
      <w:pPr>
        <w:spacing w:after="0" w:line="240" w:lineRule="auto"/>
        <w:ind w:firstLine="720"/>
        <w:jc w:val="both"/>
        <w:rPr>
          <w:rFonts w:ascii="Times New Roman" w:hAnsi="Times New Roman" w:cs="Times New Roman"/>
          <w:sz w:val="24"/>
          <w:szCs w:val="24"/>
        </w:rPr>
      </w:pPr>
      <w:bookmarkStart w:id="2" w:name="_Hlk148711537"/>
      <w:r>
        <w:rPr>
          <w:rFonts w:ascii="Times New Roman" w:hAnsi="Times New Roman" w:cs="Times New Roman"/>
          <w:sz w:val="24"/>
          <w:szCs w:val="24"/>
        </w:rPr>
        <w:t xml:space="preserve">Carrie Norton </w:t>
      </w:r>
      <w:r>
        <w:rPr>
          <w:rFonts w:ascii="Times New Roman" w:hAnsi="Times New Roman" w:cs="Times New Roman"/>
          <w:sz w:val="24"/>
          <w:szCs w:val="24"/>
        </w:rPr>
        <w:tab/>
      </w:r>
      <w:bookmarkEnd w:id="2"/>
      <w:r>
        <w:rPr>
          <w:rFonts w:ascii="Times New Roman" w:hAnsi="Times New Roman" w:cs="Times New Roman"/>
          <w:sz w:val="24"/>
          <w:szCs w:val="24"/>
        </w:rPr>
        <w:tab/>
      </w:r>
      <w:r>
        <w:rPr>
          <w:rFonts w:ascii="Times New Roman" w:hAnsi="Times New Roman" w:cs="Times New Roman"/>
          <w:sz w:val="24"/>
          <w:szCs w:val="24"/>
        </w:rPr>
        <w:tab/>
      </w:r>
      <w:r w:rsidRPr="000A7150">
        <w:rPr>
          <w:rFonts w:ascii="Times New Roman" w:hAnsi="Times New Roman" w:cs="Times New Roman"/>
          <w:sz w:val="24"/>
          <w:szCs w:val="24"/>
        </w:rPr>
        <w:t>– Public Member</w:t>
      </w:r>
      <w:r>
        <w:rPr>
          <w:rFonts w:ascii="Times New Roman" w:hAnsi="Times New Roman" w:cs="Times New Roman"/>
          <w:sz w:val="24"/>
          <w:szCs w:val="24"/>
        </w:rPr>
        <w:t xml:space="preserve"> (Chair)</w:t>
      </w:r>
    </w:p>
    <w:p w14:paraId="76FD04FB" w14:textId="588A5A03" w:rsidR="000A7150" w:rsidRPr="000A7150" w:rsidRDefault="000A7150" w:rsidP="000A7150">
      <w:pPr>
        <w:spacing w:after="0" w:line="240" w:lineRule="auto"/>
        <w:ind w:firstLine="720"/>
        <w:jc w:val="both"/>
        <w:rPr>
          <w:rFonts w:ascii="Times New Roman" w:hAnsi="Times New Roman" w:cs="Times New Roman"/>
          <w:sz w:val="24"/>
          <w:szCs w:val="24"/>
        </w:rPr>
      </w:pPr>
      <w:r w:rsidRPr="000A7150">
        <w:rPr>
          <w:rFonts w:ascii="Times New Roman" w:hAnsi="Times New Roman" w:cs="Times New Roman"/>
          <w:sz w:val="24"/>
          <w:szCs w:val="24"/>
        </w:rPr>
        <w:t xml:space="preserve">David Gelinas </w:t>
      </w:r>
      <w:r w:rsidRPr="000A7150">
        <w:rPr>
          <w:rFonts w:ascii="Times New Roman" w:hAnsi="Times New Roman" w:cs="Times New Roman"/>
          <w:sz w:val="24"/>
          <w:szCs w:val="24"/>
        </w:rPr>
        <w:tab/>
      </w:r>
      <w:r w:rsidRPr="000A7150">
        <w:rPr>
          <w:rFonts w:ascii="Times New Roman" w:hAnsi="Times New Roman" w:cs="Times New Roman"/>
          <w:sz w:val="24"/>
          <w:szCs w:val="24"/>
        </w:rPr>
        <w:tab/>
      </w:r>
      <w:r w:rsidRPr="000A7150">
        <w:rPr>
          <w:rFonts w:ascii="Times New Roman" w:hAnsi="Times New Roman" w:cs="Times New Roman"/>
          <w:sz w:val="24"/>
          <w:szCs w:val="24"/>
        </w:rPr>
        <w:tab/>
      </w:r>
      <w:bookmarkStart w:id="3" w:name="_Hlk120776332"/>
      <w:r w:rsidRPr="000A7150">
        <w:rPr>
          <w:rFonts w:ascii="Times New Roman" w:hAnsi="Times New Roman" w:cs="Times New Roman"/>
          <w:sz w:val="24"/>
          <w:szCs w:val="24"/>
        </w:rPr>
        <w:t xml:space="preserve">– Pilot Member </w:t>
      </w:r>
      <w:bookmarkEnd w:id="3"/>
    </w:p>
    <w:p w14:paraId="35C1C532" w14:textId="77777777" w:rsidR="000A7150" w:rsidRDefault="000A7150" w:rsidP="000A7150">
      <w:pPr>
        <w:spacing w:after="0" w:line="240" w:lineRule="auto"/>
        <w:ind w:firstLine="720"/>
        <w:jc w:val="both"/>
        <w:rPr>
          <w:rFonts w:ascii="Times New Roman" w:hAnsi="Times New Roman" w:cs="Times New Roman"/>
          <w:sz w:val="24"/>
          <w:szCs w:val="24"/>
        </w:rPr>
      </w:pPr>
      <w:r w:rsidRPr="000A7150">
        <w:rPr>
          <w:rFonts w:ascii="Times New Roman" w:hAnsi="Times New Roman" w:cs="Times New Roman"/>
          <w:sz w:val="24"/>
          <w:szCs w:val="24"/>
        </w:rPr>
        <w:t>Adam Philbrook</w:t>
      </w:r>
      <w:r w:rsidRPr="000A7150">
        <w:rPr>
          <w:rFonts w:ascii="Times New Roman" w:hAnsi="Times New Roman" w:cs="Times New Roman"/>
          <w:sz w:val="24"/>
          <w:szCs w:val="24"/>
        </w:rPr>
        <w:tab/>
      </w:r>
      <w:r w:rsidRPr="000A7150">
        <w:rPr>
          <w:rFonts w:ascii="Times New Roman" w:hAnsi="Times New Roman" w:cs="Times New Roman"/>
          <w:sz w:val="24"/>
          <w:szCs w:val="24"/>
        </w:rPr>
        <w:tab/>
        <w:t>– Pilot Member</w:t>
      </w:r>
    </w:p>
    <w:p w14:paraId="27F8FE94" w14:textId="3F7AF6FA" w:rsidR="00FF38FC" w:rsidRPr="00FF38FC" w:rsidRDefault="00FF38FC" w:rsidP="00FF38F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Jerry Morrison</w:t>
      </w:r>
      <w:r>
        <w:rPr>
          <w:rFonts w:ascii="Times New Roman" w:hAnsi="Times New Roman" w:cs="Times New Roman"/>
          <w:sz w:val="24"/>
          <w:szCs w:val="24"/>
        </w:rPr>
        <w:tab/>
      </w:r>
      <w:r w:rsidRPr="00FF38FC">
        <w:rPr>
          <w:rFonts w:ascii="Times New Roman" w:hAnsi="Times New Roman" w:cs="Times New Roman"/>
          <w:sz w:val="24"/>
          <w:szCs w:val="24"/>
        </w:rPr>
        <w:tab/>
      </w:r>
      <w:r w:rsidRPr="00FF38FC">
        <w:rPr>
          <w:rFonts w:ascii="Times New Roman" w:hAnsi="Times New Roman" w:cs="Times New Roman"/>
          <w:sz w:val="24"/>
          <w:szCs w:val="24"/>
        </w:rPr>
        <w:tab/>
        <w:t>– Pilot Member</w:t>
      </w:r>
    </w:p>
    <w:p w14:paraId="65B6CD5A" w14:textId="70F7DE4B" w:rsidR="000A7150" w:rsidRDefault="000A7150" w:rsidP="000A7150">
      <w:pPr>
        <w:spacing w:after="0" w:line="240" w:lineRule="auto"/>
        <w:jc w:val="both"/>
        <w:rPr>
          <w:rFonts w:ascii="Times New Roman" w:hAnsi="Times New Roman" w:cs="Times New Roman"/>
          <w:sz w:val="24"/>
          <w:szCs w:val="24"/>
        </w:rPr>
      </w:pPr>
      <w:r w:rsidRPr="000A7150">
        <w:rPr>
          <w:rFonts w:ascii="Times New Roman" w:hAnsi="Times New Roman" w:cs="Times New Roman"/>
          <w:sz w:val="24"/>
          <w:szCs w:val="24"/>
        </w:rPr>
        <w:tab/>
      </w:r>
      <w:bookmarkStart w:id="4" w:name="_Hlk4740667"/>
      <w:r w:rsidRPr="000A7150">
        <w:rPr>
          <w:rFonts w:ascii="Times New Roman" w:hAnsi="Times New Roman" w:cs="Times New Roman"/>
          <w:sz w:val="24"/>
          <w:szCs w:val="24"/>
        </w:rPr>
        <w:t>Lindsey Pinkham</w:t>
      </w:r>
      <w:r w:rsidRPr="000A7150">
        <w:rPr>
          <w:rFonts w:ascii="Times New Roman" w:hAnsi="Times New Roman" w:cs="Times New Roman"/>
          <w:sz w:val="24"/>
          <w:szCs w:val="24"/>
        </w:rPr>
        <w:tab/>
      </w:r>
      <w:r w:rsidRPr="000A7150">
        <w:rPr>
          <w:rFonts w:ascii="Times New Roman" w:hAnsi="Times New Roman" w:cs="Times New Roman"/>
          <w:sz w:val="24"/>
          <w:szCs w:val="24"/>
        </w:rPr>
        <w:tab/>
      </w:r>
      <w:bookmarkStart w:id="5" w:name="_Hlk121299784"/>
      <w:r w:rsidRPr="000A7150">
        <w:rPr>
          <w:rFonts w:ascii="Times New Roman" w:hAnsi="Times New Roman" w:cs="Times New Roman"/>
          <w:sz w:val="24"/>
          <w:szCs w:val="24"/>
        </w:rPr>
        <w:t xml:space="preserve">– Public Member </w:t>
      </w:r>
      <w:bookmarkEnd w:id="5"/>
    </w:p>
    <w:p w14:paraId="528CD0F4" w14:textId="2F1C6BD0" w:rsidR="001908E0" w:rsidRDefault="001908E0" w:rsidP="00190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41FC1">
        <w:rPr>
          <w:rFonts w:ascii="Times New Roman" w:hAnsi="Times New Roman" w:cs="Times New Roman"/>
          <w:sz w:val="24"/>
          <w:szCs w:val="24"/>
        </w:rPr>
        <w:t>Levi Ross</w:t>
      </w:r>
      <w:r w:rsidR="00641FC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A7150">
        <w:rPr>
          <w:rFonts w:ascii="Times New Roman" w:hAnsi="Times New Roman" w:cs="Times New Roman"/>
          <w:sz w:val="24"/>
          <w:szCs w:val="24"/>
        </w:rPr>
        <w:t xml:space="preserve">– </w:t>
      </w:r>
      <w:r>
        <w:rPr>
          <w:rFonts w:ascii="Times New Roman" w:hAnsi="Times New Roman" w:cs="Times New Roman"/>
          <w:sz w:val="24"/>
          <w:szCs w:val="24"/>
        </w:rPr>
        <w:t>Industry</w:t>
      </w:r>
      <w:r w:rsidRPr="000A7150">
        <w:rPr>
          <w:rFonts w:ascii="Times New Roman" w:hAnsi="Times New Roman" w:cs="Times New Roman"/>
          <w:sz w:val="24"/>
          <w:szCs w:val="24"/>
        </w:rPr>
        <w:t xml:space="preserve"> Member</w:t>
      </w:r>
    </w:p>
    <w:bookmarkEnd w:id="4"/>
    <w:p w14:paraId="0F9BF5CD" w14:textId="77777777" w:rsidR="000A7150" w:rsidRPr="000A7150" w:rsidRDefault="000A7150" w:rsidP="000A7150">
      <w:pPr>
        <w:spacing w:after="0" w:line="240" w:lineRule="auto"/>
        <w:ind w:firstLine="720"/>
        <w:jc w:val="both"/>
        <w:rPr>
          <w:rFonts w:ascii="Times New Roman" w:hAnsi="Times New Roman" w:cs="Times New Roman"/>
          <w:sz w:val="24"/>
          <w:szCs w:val="24"/>
        </w:rPr>
      </w:pPr>
      <w:r w:rsidRPr="000A7150">
        <w:rPr>
          <w:rFonts w:ascii="Times New Roman" w:hAnsi="Times New Roman" w:cs="Times New Roman"/>
          <w:sz w:val="24"/>
          <w:szCs w:val="24"/>
        </w:rPr>
        <w:t xml:space="preserve">Brian Downey </w:t>
      </w:r>
      <w:r w:rsidRPr="000A7150">
        <w:rPr>
          <w:rFonts w:ascii="Times New Roman" w:hAnsi="Times New Roman" w:cs="Times New Roman"/>
          <w:sz w:val="24"/>
          <w:szCs w:val="24"/>
        </w:rPr>
        <w:tab/>
      </w:r>
      <w:r w:rsidRPr="000A7150">
        <w:rPr>
          <w:rFonts w:ascii="Times New Roman" w:hAnsi="Times New Roman" w:cs="Times New Roman"/>
          <w:sz w:val="24"/>
          <w:szCs w:val="24"/>
        </w:rPr>
        <w:tab/>
        <w:t>– Pilotage Commission Administrator</w:t>
      </w:r>
    </w:p>
    <w:p w14:paraId="6D31805A" w14:textId="77777777" w:rsidR="000A7150" w:rsidRPr="000A7150" w:rsidRDefault="000A7150" w:rsidP="000A7150">
      <w:pPr>
        <w:spacing w:after="0" w:line="240" w:lineRule="auto"/>
        <w:ind w:firstLine="720"/>
        <w:jc w:val="both"/>
        <w:rPr>
          <w:rFonts w:ascii="Times New Roman" w:hAnsi="Times New Roman" w:cs="Times New Roman"/>
          <w:sz w:val="20"/>
          <w:szCs w:val="20"/>
        </w:rPr>
      </w:pPr>
    </w:p>
    <w:p w14:paraId="1F15F675" w14:textId="60CE6227" w:rsidR="000A7150" w:rsidRPr="000A7150" w:rsidRDefault="000A7150" w:rsidP="000A7150">
      <w:pPr>
        <w:spacing w:after="0" w:line="240" w:lineRule="auto"/>
        <w:jc w:val="both"/>
        <w:rPr>
          <w:rFonts w:ascii="Times New Roman" w:hAnsi="Times New Roman" w:cs="Times New Roman"/>
          <w:sz w:val="24"/>
          <w:szCs w:val="24"/>
        </w:rPr>
      </w:pPr>
      <w:r w:rsidRPr="000A7150">
        <w:rPr>
          <w:rFonts w:ascii="Times New Roman" w:hAnsi="Times New Roman" w:cs="Times New Roman"/>
          <w:sz w:val="24"/>
          <w:szCs w:val="24"/>
        </w:rPr>
        <w:t>Interested Parties present were:</w:t>
      </w:r>
    </w:p>
    <w:p w14:paraId="289CA06D" w14:textId="77777777" w:rsidR="000A7150" w:rsidRPr="000A7150" w:rsidRDefault="000A7150" w:rsidP="000A7150">
      <w:pPr>
        <w:spacing w:after="0" w:line="240" w:lineRule="auto"/>
        <w:jc w:val="both"/>
        <w:rPr>
          <w:rFonts w:ascii="Times New Roman" w:hAnsi="Times New Roman" w:cs="Times New Roman"/>
          <w:sz w:val="16"/>
          <w:szCs w:val="16"/>
        </w:rPr>
      </w:pPr>
    </w:p>
    <w:p w14:paraId="2ECF7A00" w14:textId="77777777" w:rsidR="00B800F6" w:rsidRDefault="00B800F6" w:rsidP="00B800F6">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Dan Haley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1649D">
        <w:rPr>
          <w:rFonts w:ascii="Times New Roman" w:hAnsi="Times New Roman" w:cs="Times New Roman"/>
          <w:sz w:val="24"/>
          <w:szCs w:val="24"/>
        </w:rPr>
        <w:t xml:space="preserve">– </w:t>
      </w:r>
      <w:r>
        <w:rPr>
          <w:rFonts w:ascii="Times New Roman" w:hAnsi="Times New Roman" w:cs="Times New Roman"/>
          <w:sz w:val="24"/>
          <w:szCs w:val="24"/>
        </w:rPr>
        <w:t>Portland Board of Harbor Commissioners</w:t>
      </w:r>
    </w:p>
    <w:p w14:paraId="1F5B4AE9" w14:textId="648136A2" w:rsidR="000A7150" w:rsidRDefault="00D73E9B" w:rsidP="000A7150">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Tom Dobbins</w:t>
      </w:r>
      <w:r w:rsidR="000A7150">
        <w:rPr>
          <w:rFonts w:ascii="Times New Roman" w:hAnsi="Times New Roman" w:cs="Times New Roman"/>
          <w:sz w:val="24"/>
          <w:szCs w:val="24"/>
        </w:rPr>
        <w:tab/>
      </w:r>
      <w:r w:rsidR="00B32259">
        <w:rPr>
          <w:rFonts w:ascii="Times New Roman" w:hAnsi="Times New Roman" w:cs="Times New Roman"/>
          <w:sz w:val="24"/>
          <w:szCs w:val="24"/>
        </w:rPr>
        <w:tab/>
      </w:r>
      <w:r w:rsidR="000A7150">
        <w:rPr>
          <w:rFonts w:ascii="Times New Roman" w:hAnsi="Times New Roman" w:cs="Times New Roman"/>
          <w:sz w:val="24"/>
          <w:szCs w:val="24"/>
        </w:rPr>
        <w:tab/>
      </w:r>
      <w:r w:rsidR="000A7150" w:rsidRPr="00B1649D">
        <w:rPr>
          <w:rFonts w:ascii="Times New Roman" w:hAnsi="Times New Roman" w:cs="Times New Roman"/>
          <w:sz w:val="24"/>
          <w:szCs w:val="24"/>
        </w:rPr>
        <w:t xml:space="preserve">– </w:t>
      </w:r>
      <w:r>
        <w:rPr>
          <w:rFonts w:ascii="Times New Roman" w:hAnsi="Times New Roman" w:cs="Times New Roman"/>
          <w:sz w:val="24"/>
          <w:szCs w:val="24"/>
        </w:rPr>
        <w:t>P</w:t>
      </w:r>
      <w:r w:rsidR="00B800F6">
        <w:rPr>
          <w:rFonts w:ascii="Times New Roman" w:hAnsi="Times New Roman" w:cs="Times New Roman"/>
          <w:sz w:val="24"/>
          <w:szCs w:val="24"/>
        </w:rPr>
        <w:t>ublic</w:t>
      </w:r>
    </w:p>
    <w:p w14:paraId="2B8F9B8E" w14:textId="186FC526" w:rsidR="00406839" w:rsidRDefault="00406839" w:rsidP="00D73E9B">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Susan Klopp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1649D">
        <w:rPr>
          <w:rFonts w:ascii="Times New Roman" w:hAnsi="Times New Roman" w:cs="Times New Roman"/>
          <w:sz w:val="24"/>
          <w:szCs w:val="24"/>
        </w:rPr>
        <w:t xml:space="preserve">– </w:t>
      </w:r>
      <w:r>
        <w:rPr>
          <w:rFonts w:ascii="Times New Roman" w:hAnsi="Times New Roman" w:cs="Times New Roman"/>
          <w:sz w:val="24"/>
          <w:szCs w:val="24"/>
        </w:rPr>
        <w:t xml:space="preserve">Portland Pilots </w:t>
      </w:r>
      <w:r w:rsidR="00812975">
        <w:rPr>
          <w:rFonts w:ascii="Times New Roman" w:hAnsi="Times New Roman" w:cs="Times New Roman"/>
          <w:sz w:val="24"/>
          <w:szCs w:val="24"/>
        </w:rPr>
        <w:t>Inc.</w:t>
      </w:r>
    </w:p>
    <w:p w14:paraId="722F6200" w14:textId="7E9ECBAD" w:rsidR="005E29E0" w:rsidRDefault="00FF38FC" w:rsidP="00E83B9B">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Skip Strong</w:t>
      </w:r>
      <w:r w:rsidR="00B32259">
        <w:rPr>
          <w:rFonts w:ascii="Times New Roman" w:hAnsi="Times New Roman" w:cs="Times New Roman"/>
          <w:sz w:val="24"/>
          <w:szCs w:val="24"/>
        </w:rPr>
        <w:tab/>
      </w:r>
      <w:r w:rsidR="00E83B9B" w:rsidRPr="00E83B9B">
        <w:rPr>
          <w:rFonts w:ascii="Times New Roman" w:hAnsi="Times New Roman" w:cs="Times New Roman"/>
          <w:sz w:val="24"/>
          <w:szCs w:val="24"/>
        </w:rPr>
        <w:tab/>
      </w:r>
      <w:r w:rsidR="00E83B9B" w:rsidRPr="00E83B9B">
        <w:rPr>
          <w:rFonts w:ascii="Times New Roman" w:hAnsi="Times New Roman" w:cs="Times New Roman"/>
          <w:sz w:val="24"/>
          <w:szCs w:val="24"/>
        </w:rPr>
        <w:tab/>
        <w:t xml:space="preserve">– </w:t>
      </w:r>
      <w:r>
        <w:rPr>
          <w:rFonts w:ascii="Times New Roman" w:hAnsi="Times New Roman" w:cs="Times New Roman"/>
          <w:sz w:val="24"/>
          <w:szCs w:val="24"/>
        </w:rPr>
        <w:t>Penobscot Bay and River Pilots</w:t>
      </w:r>
    </w:p>
    <w:p w14:paraId="7A1BCEC9" w14:textId="6E4B0F2F" w:rsidR="00FF38FC" w:rsidRPr="00FF38FC" w:rsidRDefault="00FF38FC" w:rsidP="00FF38FC">
      <w:pPr>
        <w:pStyle w:val="NoSpacing"/>
        <w:ind w:firstLine="720"/>
        <w:rPr>
          <w:rFonts w:ascii="Times New Roman" w:hAnsi="Times New Roman" w:cs="Times New Roman"/>
          <w:sz w:val="24"/>
          <w:szCs w:val="24"/>
        </w:rPr>
      </w:pPr>
      <w:r>
        <w:rPr>
          <w:rFonts w:ascii="Times New Roman" w:hAnsi="Times New Roman" w:cs="Times New Roman"/>
          <w:sz w:val="24"/>
          <w:szCs w:val="24"/>
        </w:rPr>
        <w:t>Dave Smith</w:t>
      </w:r>
      <w:r w:rsidRPr="00FF38FC">
        <w:rPr>
          <w:rFonts w:ascii="Times New Roman" w:hAnsi="Times New Roman" w:cs="Times New Roman"/>
          <w:sz w:val="24"/>
          <w:szCs w:val="24"/>
        </w:rPr>
        <w:tab/>
      </w:r>
      <w:r w:rsidRPr="00FF38FC">
        <w:rPr>
          <w:rFonts w:ascii="Times New Roman" w:hAnsi="Times New Roman" w:cs="Times New Roman"/>
          <w:sz w:val="24"/>
          <w:szCs w:val="24"/>
        </w:rPr>
        <w:tab/>
      </w:r>
      <w:r w:rsidRPr="00FF38FC">
        <w:rPr>
          <w:rFonts w:ascii="Times New Roman" w:hAnsi="Times New Roman" w:cs="Times New Roman"/>
          <w:sz w:val="24"/>
          <w:szCs w:val="24"/>
        </w:rPr>
        <w:tab/>
        <w:t>– Penobscot Bay and River Pilots</w:t>
      </w:r>
    </w:p>
    <w:p w14:paraId="403A5AEB" w14:textId="75C87498" w:rsidR="00D73E9B" w:rsidRDefault="00FF38FC" w:rsidP="00E83B9B">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James Wilgoos</w:t>
      </w:r>
      <w:r w:rsidR="008C7B00">
        <w:rPr>
          <w:rFonts w:ascii="Times New Roman" w:hAnsi="Times New Roman" w:cs="Times New Roman"/>
          <w:sz w:val="24"/>
          <w:szCs w:val="24"/>
        </w:rPr>
        <w:tab/>
      </w:r>
      <w:r w:rsidR="008C7B00">
        <w:rPr>
          <w:rFonts w:ascii="Times New Roman" w:hAnsi="Times New Roman" w:cs="Times New Roman"/>
          <w:sz w:val="24"/>
          <w:szCs w:val="24"/>
        </w:rPr>
        <w:tab/>
      </w:r>
      <w:r w:rsidR="008C7B00" w:rsidRPr="00B1649D">
        <w:rPr>
          <w:rFonts w:ascii="Times New Roman" w:hAnsi="Times New Roman" w:cs="Times New Roman"/>
          <w:sz w:val="24"/>
          <w:szCs w:val="24"/>
        </w:rPr>
        <w:t xml:space="preserve">– </w:t>
      </w:r>
      <w:r>
        <w:rPr>
          <w:rFonts w:ascii="Times New Roman" w:hAnsi="Times New Roman" w:cs="Times New Roman"/>
          <w:sz w:val="24"/>
          <w:szCs w:val="24"/>
        </w:rPr>
        <w:t>Merchant Mariner/Public</w:t>
      </w:r>
    </w:p>
    <w:p w14:paraId="4273BE87" w14:textId="77777777" w:rsidR="00E83B9B" w:rsidRPr="00A75D97" w:rsidRDefault="00E83B9B" w:rsidP="0035443B">
      <w:pPr>
        <w:pStyle w:val="NoSpacing"/>
        <w:jc w:val="both"/>
        <w:rPr>
          <w:rFonts w:ascii="Times New Roman" w:hAnsi="Times New Roman" w:cs="Times New Roman"/>
          <w:sz w:val="16"/>
          <w:szCs w:val="16"/>
        </w:rPr>
      </w:pPr>
    </w:p>
    <w:p w14:paraId="1ECF8DEB" w14:textId="37F1631A" w:rsidR="005E29E0" w:rsidRDefault="005E29E0" w:rsidP="0035443B">
      <w:pPr>
        <w:pStyle w:val="NoSpacing"/>
        <w:jc w:val="both"/>
        <w:rPr>
          <w:rFonts w:ascii="Times New Roman" w:hAnsi="Times New Roman" w:cs="Times New Roman"/>
          <w:sz w:val="24"/>
          <w:szCs w:val="24"/>
        </w:rPr>
      </w:pPr>
      <w:r>
        <w:rPr>
          <w:rFonts w:ascii="Times New Roman" w:hAnsi="Times New Roman" w:cs="Times New Roman"/>
          <w:sz w:val="24"/>
          <w:szCs w:val="24"/>
        </w:rPr>
        <w:t>Maine DOT staff present were:</w:t>
      </w:r>
    </w:p>
    <w:p w14:paraId="1B8423D9" w14:textId="6872A9C7" w:rsidR="005E29E0" w:rsidRPr="00A75D97" w:rsidRDefault="005E29E0" w:rsidP="0035443B">
      <w:pPr>
        <w:pStyle w:val="NoSpacing"/>
        <w:jc w:val="both"/>
        <w:rPr>
          <w:rFonts w:ascii="Times New Roman" w:hAnsi="Times New Roman" w:cs="Times New Roman"/>
          <w:sz w:val="16"/>
          <w:szCs w:val="16"/>
        </w:rPr>
      </w:pPr>
    </w:p>
    <w:p w14:paraId="37600D81" w14:textId="055D9FFA" w:rsidR="005E29E0" w:rsidRDefault="00E83B9B" w:rsidP="0035443B">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Chris Mayo</w:t>
      </w:r>
      <w:r w:rsidR="005E29E0">
        <w:rPr>
          <w:rFonts w:ascii="Times New Roman" w:hAnsi="Times New Roman" w:cs="Times New Roman"/>
          <w:sz w:val="24"/>
          <w:szCs w:val="24"/>
        </w:rPr>
        <w:t xml:space="preserve"> </w:t>
      </w:r>
      <w:r w:rsidR="005E29E0">
        <w:rPr>
          <w:rFonts w:ascii="Times New Roman" w:hAnsi="Times New Roman" w:cs="Times New Roman"/>
          <w:sz w:val="24"/>
          <w:szCs w:val="24"/>
        </w:rPr>
        <w:tab/>
      </w:r>
      <w:r w:rsidR="005E29E0">
        <w:rPr>
          <w:rFonts w:ascii="Times New Roman" w:hAnsi="Times New Roman" w:cs="Times New Roman"/>
          <w:sz w:val="24"/>
          <w:szCs w:val="24"/>
        </w:rPr>
        <w:tab/>
      </w:r>
      <w:r>
        <w:rPr>
          <w:rFonts w:ascii="Times New Roman" w:hAnsi="Times New Roman" w:cs="Times New Roman"/>
          <w:sz w:val="24"/>
          <w:szCs w:val="24"/>
        </w:rPr>
        <w:tab/>
      </w:r>
      <w:r w:rsidR="005E29E0" w:rsidRPr="00F41142">
        <w:rPr>
          <w:rFonts w:ascii="Times New Roman" w:hAnsi="Times New Roman" w:cs="Times New Roman"/>
          <w:sz w:val="24"/>
          <w:szCs w:val="24"/>
        </w:rPr>
        <w:t>– Maine</w:t>
      </w:r>
      <w:r w:rsidR="005E29E0" w:rsidRPr="00B800F6">
        <w:rPr>
          <w:rFonts w:ascii="Times New Roman" w:hAnsi="Times New Roman" w:cs="Times New Roman"/>
          <w:i/>
          <w:iCs/>
          <w:sz w:val="24"/>
          <w:szCs w:val="24"/>
        </w:rPr>
        <w:t>DOT</w:t>
      </w:r>
    </w:p>
    <w:p w14:paraId="48A51777" w14:textId="66275C48" w:rsidR="00FF38FC" w:rsidRDefault="00FF38FC" w:rsidP="0035443B">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John Belisle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41142">
        <w:rPr>
          <w:rFonts w:ascii="Times New Roman" w:hAnsi="Times New Roman" w:cs="Times New Roman"/>
          <w:sz w:val="24"/>
          <w:szCs w:val="24"/>
        </w:rPr>
        <w:t xml:space="preserve">– Maine </w:t>
      </w:r>
      <w:r>
        <w:rPr>
          <w:rFonts w:ascii="Times New Roman" w:hAnsi="Times New Roman" w:cs="Times New Roman"/>
          <w:sz w:val="24"/>
          <w:szCs w:val="24"/>
        </w:rPr>
        <w:t>Attorney General’s Office</w:t>
      </w:r>
      <w:r>
        <w:rPr>
          <w:rFonts w:ascii="Times New Roman" w:hAnsi="Times New Roman" w:cs="Times New Roman"/>
          <w:sz w:val="24"/>
          <w:szCs w:val="24"/>
        </w:rPr>
        <w:tab/>
      </w:r>
    </w:p>
    <w:p w14:paraId="193BC51B" w14:textId="297C2E20" w:rsidR="00E83B9B" w:rsidRPr="00EE1B2B" w:rsidRDefault="00E83B9B" w:rsidP="0035443B">
      <w:pPr>
        <w:pStyle w:val="NoSpacing"/>
        <w:ind w:firstLine="720"/>
        <w:jc w:val="both"/>
        <w:rPr>
          <w:rFonts w:ascii="Times New Roman" w:hAnsi="Times New Roman" w:cs="Times New Roman"/>
          <w:sz w:val="16"/>
          <w:szCs w:val="16"/>
        </w:rPr>
      </w:pPr>
    </w:p>
    <w:p w14:paraId="5EA44279" w14:textId="4AA53283" w:rsidR="00B32259" w:rsidRPr="00A5564B" w:rsidRDefault="001908E0" w:rsidP="00B32259">
      <w:pPr>
        <w:keepNext/>
        <w:spacing w:after="0" w:line="240" w:lineRule="auto"/>
        <w:outlineLvl w:val="0"/>
        <w:rPr>
          <w:rFonts w:ascii="Times New Roman" w:eastAsia="Times New Roman" w:hAnsi="Times New Roman" w:cs="Times New Roman"/>
          <w:sz w:val="24"/>
          <w:szCs w:val="24"/>
        </w:rPr>
      </w:pPr>
      <w:r w:rsidRPr="001908E0">
        <w:rPr>
          <w:rFonts w:ascii="Times New Roman" w:eastAsia="Times New Roman" w:hAnsi="Times New Roman" w:cs="Times New Roman"/>
          <w:b/>
          <w:sz w:val="24"/>
          <w:szCs w:val="24"/>
        </w:rPr>
        <w:t>Call to Order (</w:t>
      </w:r>
      <w:r w:rsidR="008C5263" w:rsidRPr="008C5263">
        <w:rPr>
          <w:rFonts w:ascii="Times New Roman" w:eastAsia="Times New Roman" w:hAnsi="Times New Roman" w:cs="Times New Roman"/>
          <w:b/>
          <w:sz w:val="24"/>
          <w:szCs w:val="24"/>
        </w:rPr>
        <w:t>Carrie Norton</w:t>
      </w:r>
      <w:r w:rsidRPr="001908E0">
        <w:rPr>
          <w:rFonts w:ascii="Times New Roman" w:eastAsia="Times New Roman" w:hAnsi="Times New Roman" w:cs="Times New Roman"/>
          <w:b/>
          <w:sz w:val="24"/>
          <w:szCs w:val="24"/>
        </w:rPr>
        <w:t>)</w:t>
      </w:r>
    </w:p>
    <w:p w14:paraId="6085C319" w14:textId="77777777" w:rsidR="00B32259" w:rsidRPr="00A5564B" w:rsidRDefault="00B32259" w:rsidP="00095254">
      <w:pPr>
        <w:keepNext/>
        <w:spacing w:after="0" w:line="240" w:lineRule="auto"/>
        <w:jc w:val="both"/>
        <w:outlineLvl w:val="0"/>
        <w:rPr>
          <w:rFonts w:ascii="Times New Roman" w:eastAsia="Times New Roman" w:hAnsi="Times New Roman" w:cs="Times New Roman"/>
          <w:sz w:val="24"/>
          <w:szCs w:val="24"/>
        </w:rPr>
      </w:pPr>
    </w:p>
    <w:p w14:paraId="0BAEDBE9" w14:textId="14599F9D" w:rsidR="00095254" w:rsidRDefault="00954162" w:rsidP="00095254">
      <w:pPr>
        <w:keepNext/>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Carrie Norton</w:t>
      </w:r>
      <w:r w:rsidR="00B32259" w:rsidRPr="00A5564B">
        <w:rPr>
          <w:rFonts w:ascii="Times New Roman" w:hAnsi="Times New Roman" w:cs="Times New Roman"/>
          <w:sz w:val="24"/>
          <w:szCs w:val="24"/>
        </w:rPr>
        <w:t xml:space="preserve"> </w:t>
      </w:r>
      <w:r w:rsidR="001908E0" w:rsidRPr="00A5564B">
        <w:rPr>
          <w:rFonts w:ascii="Times New Roman" w:hAnsi="Times New Roman" w:cs="Times New Roman"/>
          <w:sz w:val="24"/>
          <w:szCs w:val="24"/>
        </w:rPr>
        <w:t>opened the meeting at 10</w:t>
      </w:r>
      <w:r w:rsidR="00FF38FC">
        <w:rPr>
          <w:rFonts w:ascii="Times New Roman" w:hAnsi="Times New Roman" w:cs="Times New Roman"/>
          <w:sz w:val="24"/>
          <w:szCs w:val="24"/>
        </w:rPr>
        <w:t>00</w:t>
      </w:r>
      <w:r w:rsidR="001908E0" w:rsidRPr="00A5564B">
        <w:rPr>
          <w:rFonts w:ascii="Times New Roman" w:hAnsi="Times New Roman" w:cs="Times New Roman"/>
          <w:sz w:val="24"/>
          <w:szCs w:val="24"/>
        </w:rPr>
        <w:t xml:space="preserve"> and acknowledged a quorum</w:t>
      </w:r>
      <w:r>
        <w:rPr>
          <w:rFonts w:ascii="Times New Roman" w:hAnsi="Times New Roman" w:cs="Times New Roman"/>
          <w:sz w:val="24"/>
          <w:szCs w:val="24"/>
        </w:rPr>
        <w:t>. She additionally</w:t>
      </w:r>
      <w:r w:rsidR="001908E0" w:rsidRPr="00A5564B">
        <w:rPr>
          <w:rFonts w:ascii="Times New Roman" w:hAnsi="Times New Roman" w:cs="Times New Roman"/>
          <w:sz w:val="24"/>
          <w:szCs w:val="24"/>
        </w:rPr>
        <w:t xml:space="preserve"> offered opening remarks </w:t>
      </w:r>
      <w:r w:rsidR="00B32259" w:rsidRPr="00A5564B">
        <w:rPr>
          <w:rFonts w:ascii="Times New Roman" w:hAnsi="Times New Roman" w:cs="Times New Roman"/>
          <w:sz w:val="24"/>
          <w:szCs w:val="24"/>
        </w:rPr>
        <w:t xml:space="preserve">and </w:t>
      </w:r>
      <w:r w:rsidR="00192F05">
        <w:rPr>
          <w:rFonts w:ascii="Times New Roman" w:hAnsi="Times New Roman" w:cs="Times New Roman"/>
          <w:sz w:val="24"/>
          <w:szCs w:val="24"/>
        </w:rPr>
        <w:t xml:space="preserve">facilitated introductions around the room.  </w:t>
      </w:r>
      <w:r w:rsidR="00532BF6">
        <w:rPr>
          <w:rFonts w:ascii="Times New Roman" w:hAnsi="Times New Roman" w:cs="Times New Roman"/>
          <w:sz w:val="24"/>
          <w:szCs w:val="24"/>
        </w:rPr>
        <w:t xml:space="preserve">Among her opening remarks included </w:t>
      </w:r>
      <w:r w:rsidR="0078431B">
        <w:rPr>
          <w:rFonts w:ascii="Times New Roman" w:hAnsi="Times New Roman" w:cs="Times New Roman"/>
          <w:sz w:val="24"/>
          <w:szCs w:val="24"/>
        </w:rPr>
        <w:t xml:space="preserve">the institution  of </w:t>
      </w:r>
      <w:r w:rsidR="00532BF6">
        <w:rPr>
          <w:rFonts w:ascii="Times New Roman" w:hAnsi="Times New Roman" w:cs="Times New Roman"/>
          <w:sz w:val="24"/>
          <w:szCs w:val="24"/>
        </w:rPr>
        <w:t xml:space="preserve">a </w:t>
      </w:r>
      <w:r w:rsidR="00FF38FC">
        <w:rPr>
          <w:rFonts w:ascii="Times New Roman" w:hAnsi="Times New Roman" w:cs="Times New Roman"/>
          <w:sz w:val="24"/>
          <w:szCs w:val="24"/>
        </w:rPr>
        <w:t>1</w:t>
      </w:r>
      <w:r w:rsidR="0078431B">
        <w:rPr>
          <w:rFonts w:ascii="Times New Roman" w:hAnsi="Times New Roman" w:cs="Times New Roman"/>
          <w:sz w:val="24"/>
          <w:szCs w:val="24"/>
        </w:rPr>
        <w:t>0-minute</w:t>
      </w:r>
      <w:r w:rsidR="005041BE">
        <w:rPr>
          <w:rFonts w:ascii="Times New Roman" w:hAnsi="Times New Roman" w:cs="Times New Roman"/>
          <w:sz w:val="24"/>
          <w:szCs w:val="24"/>
        </w:rPr>
        <w:t xml:space="preserve"> cap on public comments.  The cap is meant to assure ample time for any public comment, while maintaining a timeline to keep the meetings focused and productive.</w:t>
      </w:r>
    </w:p>
    <w:p w14:paraId="354F026F" w14:textId="77777777" w:rsidR="00095254" w:rsidRPr="00A5564B" w:rsidRDefault="00095254" w:rsidP="00095254">
      <w:pPr>
        <w:keepNext/>
        <w:spacing w:after="0" w:line="240" w:lineRule="auto"/>
        <w:jc w:val="both"/>
        <w:outlineLvl w:val="0"/>
        <w:rPr>
          <w:rFonts w:ascii="Times New Roman" w:hAnsi="Times New Roman" w:cs="Times New Roman"/>
          <w:sz w:val="24"/>
          <w:szCs w:val="24"/>
        </w:rPr>
      </w:pPr>
    </w:p>
    <w:p w14:paraId="21DB3A76" w14:textId="77777777" w:rsidR="008C108E" w:rsidRDefault="008C108E" w:rsidP="00095254">
      <w:pPr>
        <w:spacing w:after="0" w:line="240" w:lineRule="auto"/>
        <w:jc w:val="both"/>
        <w:rPr>
          <w:rFonts w:ascii="Times New Roman" w:eastAsia="Times New Roman" w:hAnsi="Times New Roman" w:cs="Times New Roman"/>
          <w:b/>
          <w:sz w:val="24"/>
          <w:szCs w:val="24"/>
        </w:rPr>
      </w:pPr>
    </w:p>
    <w:p w14:paraId="2C9C65E7" w14:textId="77777777" w:rsidR="008C108E" w:rsidRDefault="008C108E" w:rsidP="00095254">
      <w:pPr>
        <w:spacing w:after="0" w:line="240" w:lineRule="auto"/>
        <w:jc w:val="both"/>
        <w:rPr>
          <w:rFonts w:ascii="Times New Roman" w:eastAsia="Times New Roman" w:hAnsi="Times New Roman" w:cs="Times New Roman"/>
          <w:b/>
          <w:sz w:val="24"/>
          <w:szCs w:val="24"/>
        </w:rPr>
      </w:pPr>
    </w:p>
    <w:p w14:paraId="281DA217" w14:textId="725E7431" w:rsidR="001908E0" w:rsidRPr="001908E0" w:rsidRDefault="001908E0" w:rsidP="00095254">
      <w:pPr>
        <w:spacing w:after="0" w:line="240" w:lineRule="auto"/>
        <w:jc w:val="both"/>
        <w:rPr>
          <w:rFonts w:ascii="Times New Roman" w:eastAsia="Times New Roman" w:hAnsi="Times New Roman" w:cs="Times New Roman"/>
          <w:b/>
          <w:sz w:val="24"/>
          <w:szCs w:val="24"/>
        </w:rPr>
      </w:pPr>
      <w:r w:rsidRPr="001908E0">
        <w:rPr>
          <w:rFonts w:ascii="Times New Roman" w:eastAsia="Times New Roman" w:hAnsi="Times New Roman" w:cs="Times New Roman"/>
          <w:b/>
          <w:sz w:val="24"/>
          <w:szCs w:val="24"/>
        </w:rPr>
        <w:t xml:space="preserve">Review/Approval of the Minutes from </w:t>
      </w:r>
      <w:r w:rsidR="00FF38FC" w:rsidRPr="00FF38FC">
        <w:rPr>
          <w:rFonts w:ascii="Times New Roman" w:eastAsia="Times New Roman" w:hAnsi="Times New Roman" w:cs="Times New Roman"/>
          <w:b/>
          <w:sz w:val="24"/>
          <w:szCs w:val="24"/>
        </w:rPr>
        <w:t>October 19, 2023</w:t>
      </w:r>
      <w:r w:rsidR="00FF38FC">
        <w:rPr>
          <w:rFonts w:ascii="Times New Roman" w:eastAsia="Times New Roman" w:hAnsi="Times New Roman" w:cs="Times New Roman"/>
          <w:b/>
          <w:sz w:val="24"/>
          <w:szCs w:val="24"/>
        </w:rPr>
        <w:t xml:space="preserve">  </w:t>
      </w:r>
      <w:r w:rsidRPr="001908E0">
        <w:rPr>
          <w:rFonts w:ascii="Times New Roman" w:eastAsia="Times New Roman" w:hAnsi="Times New Roman" w:cs="Times New Roman"/>
          <w:b/>
          <w:sz w:val="24"/>
          <w:szCs w:val="24"/>
        </w:rPr>
        <w:t xml:space="preserve"> (</w:t>
      </w:r>
      <w:r w:rsidR="00DF0588" w:rsidRPr="00DF0588">
        <w:rPr>
          <w:rFonts w:ascii="Times New Roman" w:eastAsia="Times New Roman" w:hAnsi="Times New Roman" w:cs="Times New Roman"/>
          <w:b/>
          <w:sz w:val="24"/>
          <w:szCs w:val="24"/>
        </w:rPr>
        <w:t>Carrie Norton</w:t>
      </w:r>
      <w:r w:rsidRPr="001908E0">
        <w:rPr>
          <w:rFonts w:ascii="Times New Roman" w:eastAsia="Times New Roman" w:hAnsi="Times New Roman" w:cs="Times New Roman"/>
          <w:b/>
          <w:sz w:val="24"/>
          <w:szCs w:val="24"/>
        </w:rPr>
        <w:t>)</w:t>
      </w:r>
    </w:p>
    <w:p w14:paraId="13E01BC8" w14:textId="726CAF1B" w:rsidR="001908E0" w:rsidRPr="00A5564B" w:rsidRDefault="001908E0" w:rsidP="00095254">
      <w:pPr>
        <w:spacing w:after="0" w:line="240" w:lineRule="auto"/>
        <w:jc w:val="both"/>
        <w:rPr>
          <w:rFonts w:ascii="Times New Roman" w:eastAsia="Times New Roman" w:hAnsi="Times New Roman" w:cs="Times New Roman"/>
          <w:b/>
          <w:sz w:val="24"/>
          <w:szCs w:val="24"/>
        </w:rPr>
      </w:pPr>
    </w:p>
    <w:p w14:paraId="2ADF8A64" w14:textId="44B68E5B" w:rsidR="00B32259" w:rsidRPr="00B32259" w:rsidRDefault="00B32259" w:rsidP="00095254">
      <w:pPr>
        <w:spacing w:after="0" w:line="240" w:lineRule="auto"/>
        <w:jc w:val="both"/>
        <w:rPr>
          <w:rFonts w:ascii="Times New Roman" w:eastAsia="Times New Roman" w:hAnsi="Times New Roman" w:cs="Times New Roman"/>
          <w:color w:val="000000"/>
          <w:kern w:val="28"/>
          <w:sz w:val="24"/>
          <w:szCs w:val="24"/>
          <w14:ligatures w14:val="standard"/>
          <w14:cntxtAlts/>
        </w:rPr>
      </w:pPr>
      <w:r w:rsidRPr="00B32259">
        <w:rPr>
          <w:rFonts w:ascii="Times New Roman" w:eastAsia="Times New Roman" w:hAnsi="Times New Roman" w:cs="Times New Roman"/>
          <w:color w:val="000000"/>
          <w:kern w:val="28"/>
          <w:sz w:val="24"/>
          <w:szCs w:val="24"/>
          <w14:ligatures w14:val="standard"/>
          <w14:cntxtAlts/>
        </w:rPr>
        <w:t xml:space="preserve">After considering the content of the </w:t>
      </w:r>
      <w:r w:rsidR="00FF38FC" w:rsidRPr="00FF38FC">
        <w:rPr>
          <w:rFonts w:ascii="Times New Roman" w:eastAsia="Times New Roman" w:hAnsi="Times New Roman" w:cs="Times New Roman"/>
          <w:bCs/>
          <w:color w:val="000000"/>
          <w:kern w:val="28"/>
          <w:sz w:val="24"/>
          <w:szCs w:val="24"/>
          <w14:ligatures w14:val="standard"/>
          <w14:cntxtAlts/>
        </w:rPr>
        <w:t>October 19, 2023</w:t>
      </w:r>
      <w:r w:rsidR="00B800F6">
        <w:rPr>
          <w:rFonts w:ascii="Times New Roman" w:eastAsia="Times New Roman" w:hAnsi="Times New Roman" w:cs="Times New Roman"/>
          <w:bCs/>
          <w:color w:val="000000"/>
          <w:kern w:val="28"/>
          <w:sz w:val="24"/>
          <w:szCs w:val="24"/>
          <w14:ligatures w14:val="standard"/>
          <w14:cntxtAlts/>
        </w:rPr>
        <w:t xml:space="preserve"> Pilotage Commission meeting minutes</w:t>
      </w:r>
      <w:r w:rsidR="0096177A">
        <w:rPr>
          <w:rFonts w:ascii="Times New Roman" w:eastAsia="Times New Roman" w:hAnsi="Times New Roman" w:cs="Times New Roman"/>
          <w:color w:val="000000"/>
          <w:kern w:val="28"/>
          <w:sz w:val="24"/>
          <w:szCs w:val="24"/>
          <w14:ligatures w14:val="standard"/>
          <w14:cntxtAlts/>
        </w:rPr>
        <w:t xml:space="preserve">, </w:t>
      </w:r>
      <w:r w:rsidR="00207BE6">
        <w:rPr>
          <w:rFonts w:ascii="Times New Roman" w:eastAsia="Times New Roman" w:hAnsi="Times New Roman" w:cs="Times New Roman"/>
          <w:color w:val="000000"/>
          <w:kern w:val="28"/>
          <w:sz w:val="24"/>
          <w:szCs w:val="24"/>
          <w14:ligatures w14:val="standard"/>
          <w14:cntxtAlts/>
        </w:rPr>
        <w:t xml:space="preserve">David Gelinas </w:t>
      </w:r>
      <w:r w:rsidR="002406F0">
        <w:rPr>
          <w:rFonts w:ascii="Times New Roman" w:eastAsia="Times New Roman" w:hAnsi="Times New Roman" w:cs="Times New Roman"/>
          <w:color w:val="000000"/>
          <w:kern w:val="28"/>
          <w:sz w:val="24"/>
          <w:szCs w:val="24"/>
          <w14:ligatures w14:val="standard"/>
          <w14:cntxtAlts/>
        </w:rPr>
        <w:t>moved</w:t>
      </w:r>
      <w:r w:rsidR="0096177A">
        <w:rPr>
          <w:rFonts w:ascii="Times New Roman" w:eastAsia="Times New Roman" w:hAnsi="Times New Roman" w:cs="Times New Roman"/>
          <w:color w:val="000000"/>
          <w:kern w:val="28"/>
          <w:sz w:val="24"/>
          <w:szCs w:val="24"/>
          <w14:ligatures w14:val="standard"/>
          <w14:cntxtAlts/>
        </w:rPr>
        <w:t xml:space="preserve"> to accept the minutes as drafted</w:t>
      </w:r>
      <w:r w:rsidR="006268B4">
        <w:rPr>
          <w:rFonts w:ascii="Times New Roman" w:eastAsia="Times New Roman" w:hAnsi="Times New Roman" w:cs="Times New Roman"/>
          <w:color w:val="000000"/>
          <w:kern w:val="28"/>
          <w:sz w:val="24"/>
          <w:szCs w:val="24"/>
          <w14:ligatures w14:val="standard"/>
          <w14:cntxtAlts/>
        </w:rPr>
        <w:t>;</w:t>
      </w:r>
      <w:r w:rsidR="00C82453">
        <w:rPr>
          <w:rFonts w:ascii="Times New Roman" w:eastAsia="Times New Roman" w:hAnsi="Times New Roman" w:cs="Times New Roman"/>
          <w:color w:val="000000"/>
          <w:kern w:val="28"/>
          <w:sz w:val="24"/>
          <w:szCs w:val="24"/>
          <w14:ligatures w14:val="standard"/>
          <w14:cntxtAlts/>
        </w:rPr>
        <w:t xml:space="preserve"> </w:t>
      </w:r>
      <w:r w:rsidR="00207BE6">
        <w:rPr>
          <w:rFonts w:ascii="Times New Roman" w:eastAsia="Times New Roman" w:hAnsi="Times New Roman" w:cs="Times New Roman"/>
          <w:color w:val="000000"/>
          <w:kern w:val="28"/>
          <w:sz w:val="24"/>
          <w:szCs w:val="24"/>
          <w14:ligatures w14:val="standard"/>
          <w14:cntxtAlts/>
        </w:rPr>
        <w:t xml:space="preserve">Lindsey Pinkham </w:t>
      </w:r>
      <w:r w:rsidR="00C82453">
        <w:rPr>
          <w:rFonts w:ascii="Times New Roman" w:eastAsia="Times New Roman" w:hAnsi="Times New Roman" w:cs="Times New Roman"/>
          <w:color w:val="000000"/>
          <w:kern w:val="28"/>
          <w:sz w:val="24"/>
          <w:szCs w:val="24"/>
          <w14:ligatures w14:val="standard"/>
          <w14:cntxtAlts/>
        </w:rPr>
        <w:t>seconded the motion.  Hear</w:t>
      </w:r>
      <w:r w:rsidRPr="00B32259">
        <w:rPr>
          <w:rFonts w:ascii="Times New Roman" w:eastAsia="Times New Roman" w:hAnsi="Times New Roman" w:cs="Times New Roman"/>
          <w:color w:val="000000"/>
          <w:kern w:val="28"/>
          <w:sz w:val="24"/>
          <w:szCs w:val="24"/>
          <w14:ligatures w14:val="standard"/>
          <w14:cntxtAlts/>
        </w:rPr>
        <w:t>ing no objections or abstentions</w:t>
      </w:r>
      <w:r w:rsidR="00B800F6">
        <w:rPr>
          <w:rFonts w:ascii="Times New Roman" w:eastAsia="Times New Roman" w:hAnsi="Times New Roman" w:cs="Times New Roman"/>
          <w:color w:val="000000"/>
          <w:kern w:val="28"/>
          <w:sz w:val="24"/>
          <w:szCs w:val="24"/>
          <w14:ligatures w14:val="standard"/>
          <w14:cntxtAlts/>
        </w:rPr>
        <w:t>,</w:t>
      </w:r>
      <w:r w:rsidRPr="00B32259">
        <w:rPr>
          <w:rFonts w:ascii="Times New Roman" w:eastAsia="Times New Roman" w:hAnsi="Times New Roman" w:cs="Times New Roman"/>
          <w:color w:val="000000"/>
          <w:kern w:val="28"/>
          <w:sz w:val="24"/>
          <w:szCs w:val="24"/>
          <w14:ligatures w14:val="standard"/>
          <w14:cntxtAlts/>
        </w:rPr>
        <w:t xml:space="preserve"> it was thus:</w:t>
      </w:r>
    </w:p>
    <w:p w14:paraId="5CCCDCE4" w14:textId="77777777" w:rsidR="00B32259" w:rsidRPr="00B32259" w:rsidRDefault="00B32259" w:rsidP="00095254">
      <w:pPr>
        <w:spacing w:after="0" w:line="240" w:lineRule="auto"/>
        <w:jc w:val="both"/>
        <w:rPr>
          <w:rFonts w:ascii="Times New Roman" w:eastAsia="Times New Roman" w:hAnsi="Times New Roman" w:cs="Times New Roman"/>
          <w:color w:val="000000"/>
          <w:kern w:val="28"/>
          <w:sz w:val="24"/>
          <w:szCs w:val="24"/>
          <w14:ligatures w14:val="standard"/>
          <w14:cntxtAlts/>
        </w:rPr>
      </w:pPr>
    </w:p>
    <w:p w14:paraId="3A430A5E" w14:textId="0E1FB634" w:rsidR="00B32259" w:rsidRPr="00B32259" w:rsidRDefault="00B32259" w:rsidP="00095254">
      <w:pPr>
        <w:spacing w:after="0" w:line="240" w:lineRule="auto"/>
        <w:ind w:left="1440"/>
        <w:jc w:val="both"/>
        <w:rPr>
          <w:rFonts w:ascii="Times New Roman" w:eastAsia="Times New Roman" w:hAnsi="Times New Roman" w:cs="Times New Roman"/>
          <w:color w:val="000000"/>
          <w:kern w:val="28"/>
          <w:sz w:val="24"/>
          <w:szCs w:val="24"/>
          <w14:ligatures w14:val="standard"/>
          <w14:cntxtAlts/>
        </w:rPr>
      </w:pPr>
      <w:r w:rsidRPr="00B32259">
        <w:rPr>
          <w:rFonts w:ascii="Times New Roman" w:eastAsia="Times New Roman" w:hAnsi="Times New Roman" w:cs="Times New Roman"/>
          <w:color w:val="000000"/>
          <w:kern w:val="28"/>
          <w:sz w:val="24"/>
          <w:szCs w:val="24"/>
          <w14:ligatures w14:val="standard"/>
          <w14:cntxtAlts/>
        </w:rPr>
        <w:t xml:space="preserve">RESOLVED to accept the minutes of the </w:t>
      </w:r>
      <w:r w:rsidR="00FF38FC" w:rsidRPr="00FF38FC">
        <w:rPr>
          <w:rFonts w:ascii="Times New Roman" w:eastAsia="Times New Roman" w:hAnsi="Times New Roman" w:cs="Times New Roman"/>
          <w:bCs/>
          <w:color w:val="000000"/>
          <w:kern w:val="28"/>
          <w:sz w:val="24"/>
          <w:szCs w:val="24"/>
          <w14:ligatures w14:val="standard"/>
          <w14:cntxtAlts/>
        </w:rPr>
        <w:t>October 19, 2023</w:t>
      </w:r>
      <w:r w:rsidR="00B800F6">
        <w:rPr>
          <w:rFonts w:ascii="Times New Roman" w:eastAsia="Times New Roman" w:hAnsi="Times New Roman" w:cs="Times New Roman"/>
          <w:bCs/>
          <w:color w:val="000000"/>
          <w:kern w:val="28"/>
          <w:sz w:val="24"/>
          <w:szCs w:val="24"/>
          <w14:ligatures w14:val="standard"/>
          <w14:cntxtAlts/>
        </w:rPr>
        <w:t xml:space="preserve"> </w:t>
      </w:r>
      <w:r w:rsidRPr="00B32259">
        <w:rPr>
          <w:rFonts w:ascii="Times New Roman" w:eastAsia="Times New Roman" w:hAnsi="Times New Roman" w:cs="Times New Roman"/>
          <w:color w:val="000000"/>
          <w:kern w:val="28"/>
          <w:sz w:val="24"/>
          <w:szCs w:val="24"/>
          <w14:ligatures w14:val="standard"/>
          <w14:cntxtAlts/>
        </w:rPr>
        <w:t xml:space="preserve">Maine Pilotage Commission meeting.  </w:t>
      </w:r>
    </w:p>
    <w:p w14:paraId="793D3CAD" w14:textId="77777777" w:rsidR="008C108E" w:rsidRDefault="008C108E" w:rsidP="008C108E">
      <w:pPr>
        <w:spacing w:after="0" w:line="240" w:lineRule="auto"/>
        <w:jc w:val="both"/>
        <w:rPr>
          <w:rFonts w:ascii="Times New Roman" w:eastAsia="Times New Roman" w:hAnsi="Times New Roman" w:cs="Times New Roman"/>
          <w:b/>
          <w:sz w:val="24"/>
          <w:szCs w:val="24"/>
        </w:rPr>
      </w:pPr>
    </w:p>
    <w:p w14:paraId="777D440A" w14:textId="534B769E" w:rsidR="008C108E" w:rsidRPr="001908E0" w:rsidRDefault="008C108E" w:rsidP="008C108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Election of Commission Chair</w:t>
      </w:r>
      <w:r w:rsidRPr="001908E0">
        <w:rPr>
          <w:rFonts w:ascii="Times New Roman" w:eastAsia="Times New Roman" w:hAnsi="Times New Roman" w:cs="Times New Roman"/>
          <w:b/>
          <w:sz w:val="24"/>
          <w:szCs w:val="24"/>
        </w:rPr>
        <w:t xml:space="preserve"> (</w:t>
      </w:r>
      <w:r w:rsidRPr="00DF0588">
        <w:rPr>
          <w:rFonts w:ascii="Times New Roman" w:eastAsia="Times New Roman" w:hAnsi="Times New Roman" w:cs="Times New Roman"/>
          <w:b/>
          <w:sz w:val="24"/>
          <w:szCs w:val="24"/>
        </w:rPr>
        <w:t>Carrie Norton</w:t>
      </w:r>
      <w:r w:rsidRPr="001908E0">
        <w:rPr>
          <w:rFonts w:ascii="Times New Roman" w:eastAsia="Times New Roman" w:hAnsi="Times New Roman" w:cs="Times New Roman"/>
          <w:b/>
          <w:sz w:val="24"/>
          <w:szCs w:val="24"/>
        </w:rPr>
        <w:t>)</w:t>
      </w:r>
    </w:p>
    <w:p w14:paraId="1BA83496" w14:textId="77777777" w:rsidR="008C108E" w:rsidRPr="00A5564B" w:rsidRDefault="008C108E" w:rsidP="008C108E">
      <w:pPr>
        <w:spacing w:after="0" w:line="240" w:lineRule="auto"/>
        <w:jc w:val="both"/>
        <w:rPr>
          <w:rFonts w:ascii="Times New Roman" w:eastAsia="Times New Roman" w:hAnsi="Times New Roman" w:cs="Times New Roman"/>
          <w:b/>
          <w:sz w:val="24"/>
          <w:szCs w:val="24"/>
        </w:rPr>
      </w:pPr>
    </w:p>
    <w:p w14:paraId="171E192F" w14:textId="21CAED10" w:rsidR="008C108E" w:rsidRPr="008C108E" w:rsidRDefault="008C108E" w:rsidP="008C108E">
      <w:pPr>
        <w:spacing w:after="0" w:line="240" w:lineRule="auto"/>
        <w:jc w:val="both"/>
        <w:rPr>
          <w:rFonts w:ascii="Times New Roman" w:eastAsia="Times New Roman" w:hAnsi="Times New Roman" w:cs="Times New Roman"/>
          <w:bCs/>
          <w:color w:val="000000"/>
          <w:kern w:val="28"/>
          <w:sz w:val="24"/>
          <w:szCs w:val="24"/>
          <w14:ligatures w14:val="standard"/>
          <w14:cntxtAlts/>
        </w:rPr>
      </w:pPr>
      <w:r w:rsidRPr="008C108E">
        <w:rPr>
          <w:rFonts w:ascii="Times New Roman" w:eastAsia="Times New Roman" w:hAnsi="Times New Roman" w:cs="Times New Roman"/>
          <w:bCs/>
          <w:color w:val="000000"/>
          <w:kern w:val="28"/>
          <w:sz w:val="24"/>
          <w:szCs w:val="24"/>
          <w14:ligatures w14:val="standard"/>
          <w14:cntxtAlts/>
        </w:rPr>
        <w:t>Mr. Downey explained that being the first Commission meeting of the new calendar year</w:t>
      </w:r>
      <w:r w:rsidR="00B800F6">
        <w:rPr>
          <w:rFonts w:ascii="Times New Roman" w:eastAsia="Times New Roman" w:hAnsi="Times New Roman" w:cs="Times New Roman"/>
          <w:bCs/>
          <w:color w:val="000000"/>
          <w:kern w:val="28"/>
          <w:sz w:val="24"/>
          <w:szCs w:val="24"/>
          <w14:ligatures w14:val="standard"/>
          <w14:cntxtAlts/>
        </w:rPr>
        <w:t>,</w:t>
      </w:r>
      <w:r w:rsidRPr="008C108E">
        <w:rPr>
          <w:rFonts w:ascii="Times New Roman" w:eastAsia="Times New Roman" w:hAnsi="Times New Roman" w:cs="Times New Roman"/>
          <w:bCs/>
          <w:color w:val="000000"/>
          <w:kern w:val="28"/>
          <w:sz w:val="24"/>
          <w:szCs w:val="24"/>
          <w14:ligatures w14:val="standard"/>
          <w14:cntxtAlts/>
        </w:rPr>
        <w:t xml:space="preserve"> the Commission is required per the Maine State Pilotage Rules</w:t>
      </w:r>
      <w:r w:rsidR="00B800F6">
        <w:rPr>
          <w:rFonts w:ascii="Times New Roman" w:eastAsia="Times New Roman" w:hAnsi="Times New Roman" w:cs="Times New Roman"/>
          <w:bCs/>
          <w:color w:val="000000"/>
          <w:kern w:val="28"/>
          <w:sz w:val="24"/>
          <w:szCs w:val="24"/>
          <w14:ligatures w14:val="standard"/>
          <w14:cntxtAlts/>
        </w:rPr>
        <w:t>,</w:t>
      </w:r>
      <w:r w:rsidRPr="008C108E">
        <w:rPr>
          <w:rFonts w:ascii="Times New Roman" w:eastAsia="Times New Roman" w:hAnsi="Times New Roman" w:cs="Times New Roman"/>
          <w:bCs/>
          <w:color w:val="000000"/>
          <w:kern w:val="28"/>
          <w:sz w:val="24"/>
          <w:szCs w:val="24"/>
          <w14:ligatures w14:val="standard"/>
          <w14:cntxtAlts/>
        </w:rPr>
        <w:t xml:space="preserve"> to elect its Chair for the next year.  Carrie Norton volunteered to continue serving as the Chair of the Commission.  Mr. Downey outlined that he had previously announced that the election would occur during this convening of the Pilotage Commission and solicited nominations of any new candidates.  Mr. Downey reiterated the solicitation for new candidates. No new candidates were nominated.  Jerry Morrison </w:t>
      </w:r>
      <w:r w:rsidR="002406F0">
        <w:rPr>
          <w:rFonts w:ascii="Times New Roman" w:eastAsia="Times New Roman" w:hAnsi="Times New Roman" w:cs="Times New Roman"/>
          <w:bCs/>
          <w:color w:val="000000"/>
          <w:kern w:val="28"/>
          <w:sz w:val="24"/>
          <w:szCs w:val="24"/>
          <w14:ligatures w14:val="standard"/>
          <w14:cntxtAlts/>
        </w:rPr>
        <w:t>moved</w:t>
      </w:r>
      <w:r w:rsidRPr="008C108E">
        <w:rPr>
          <w:rFonts w:ascii="Times New Roman" w:eastAsia="Times New Roman" w:hAnsi="Times New Roman" w:cs="Times New Roman"/>
          <w:bCs/>
          <w:color w:val="000000"/>
          <w:kern w:val="28"/>
          <w:sz w:val="24"/>
          <w:szCs w:val="24"/>
          <w14:ligatures w14:val="standard"/>
          <w14:cntxtAlts/>
        </w:rPr>
        <w:t xml:space="preserve"> to retain Carrie Norton as the Chair of the Commission.  Levi Ross seconded the motion.  With Carrie Norton abstaining, and hearing no objections or other abstentions</w:t>
      </w:r>
      <w:r w:rsidR="00B800F6">
        <w:rPr>
          <w:rFonts w:ascii="Times New Roman" w:eastAsia="Times New Roman" w:hAnsi="Times New Roman" w:cs="Times New Roman"/>
          <w:bCs/>
          <w:color w:val="000000"/>
          <w:kern w:val="28"/>
          <w:sz w:val="24"/>
          <w:szCs w:val="24"/>
          <w14:ligatures w14:val="standard"/>
          <w14:cntxtAlts/>
        </w:rPr>
        <w:t>,</w:t>
      </w:r>
      <w:r w:rsidRPr="008C108E">
        <w:rPr>
          <w:rFonts w:ascii="Times New Roman" w:eastAsia="Times New Roman" w:hAnsi="Times New Roman" w:cs="Times New Roman"/>
          <w:bCs/>
          <w:color w:val="000000"/>
          <w:kern w:val="28"/>
          <w:sz w:val="24"/>
          <w:szCs w:val="24"/>
          <w14:ligatures w14:val="standard"/>
          <w14:cntxtAlts/>
        </w:rPr>
        <w:t xml:space="preserve"> it was thus: </w:t>
      </w:r>
    </w:p>
    <w:p w14:paraId="78B8E1A2" w14:textId="77777777" w:rsidR="008C108E" w:rsidRPr="008C108E" w:rsidRDefault="008C108E" w:rsidP="008C108E">
      <w:pPr>
        <w:spacing w:after="0" w:line="240" w:lineRule="auto"/>
        <w:jc w:val="both"/>
        <w:rPr>
          <w:rFonts w:ascii="Times New Roman" w:eastAsia="Times New Roman" w:hAnsi="Times New Roman" w:cs="Times New Roman"/>
          <w:bCs/>
          <w:color w:val="000000"/>
          <w:kern w:val="28"/>
          <w:sz w:val="24"/>
          <w:szCs w:val="24"/>
          <w14:ligatures w14:val="standard"/>
          <w14:cntxtAlts/>
        </w:rPr>
      </w:pPr>
    </w:p>
    <w:p w14:paraId="67B50194" w14:textId="77777777" w:rsidR="008C108E" w:rsidRPr="008C108E" w:rsidRDefault="008C108E" w:rsidP="008C108E">
      <w:pPr>
        <w:spacing w:after="0" w:line="240" w:lineRule="auto"/>
        <w:ind w:left="1440"/>
        <w:jc w:val="both"/>
        <w:rPr>
          <w:rFonts w:ascii="Times New Roman" w:eastAsia="Times New Roman" w:hAnsi="Times New Roman" w:cs="Times New Roman"/>
          <w:bCs/>
          <w:color w:val="000000"/>
          <w:kern w:val="28"/>
          <w:sz w:val="24"/>
          <w:szCs w:val="24"/>
          <w14:ligatures w14:val="standard"/>
          <w14:cntxtAlts/>
        </w:rPr>
      </w:pPr>
      <w:r w:rsidRPr="008C108E">
        <w:rPr>
          <w:rFonts w:ascii="Times New Roman" w:eastAsia="Times New Roman" w:hAnsi="Times New Roman" w:cs="Times New Roman"/>
          <w:bCs/>
          <w:color w:val="000000"/>
          <w:kern w:val="28"/>
          <w:sz w:val="24"/>
          <w:szCs w:val="24"/>
          <w14:ligatures w14:val="standard"/>
          <w14:cntxtAlts/>
        </w:rPr>
        <w:t xml:space="preserve">RESOLVED that Carrie Norton was duly re-elected as the Chair of the Maine Pilotage Commission for a term of one calendar year.  </w:t>
      </w:r>
    </w:p>
    <w:p w14:paraId="4C4F3E84" w14:textId="77777777" w:rsidR="008C108E" w:rsidRDefault="008C108E" w:rsidP="008C108E">
      <w:pPr>
        <w:spacing w:after="0" w:line="240" w:lineRule="auto"/>
        <w:jc w:val="both"/>
        <w:rPr>
          <w:rFonts w:ascii="Times New Roman" w:eastAsia="Times New Roman" w:hAnsi="Times New Roman" w:cs="Times New Roman"/>
          <w:bCs/>
          <w:color w:val="000000"/>
          <w:kern w:val="28"/>
          <w:sz w:val="24"/>
          <w:szCs w:val="24"/>
          <w14:ligatures w14:val="standard"/>
          <w14:cntxtAlts/>
        </w:rPr>
      </w:pPr>
    </w:p>
    <w:p w14:paraId="5180B19E" w14:textId="2D5D4433" w:rsidR="008C108E" w:rsidRPr="001908E0" w:rsidRDefault="008C108E" w:rsidP="008C108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Legal Support  </w:t>
      </w:r>
      <w:r w:rsidRPr="001908E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John Belisle</w:t>
      </w:r>
      <w:r w:rsidRPr="001908E0">
        <w:rPr>
          <w:rFonts w:ascii="Times New Roman" w:eastAsia="Times New Roman" w:hAnsi="Times New Roman" w:cs="Times New Roman"/>
          <w:b/>
          <w:sz w:val="24"/>
          <w:szCs w:val="24"/>
        </w:rPr>
        <w:t>)</w:t>
      </w:r>
    </w:p>
    <w:p w14:paraId="512ADA4E" w14:textId="77777777" w:rsidR="008C108E" w:rsidRPr="00A5564B" w:rsidRDefault="008C108E" w:rsidP="008C108E">
      <w:pPr>
        <w:spacing w:after="0" w:line="240" w:lineRule="auto"/>
        <w:jc w:val="both"/>
        <w:rPr>
          <w:rFonts w:ascii="Times New Roman" w:eastAsia="Times New Roman" w:hAnsi="Times New Roman" w:cs="Times New Roman"/>
          <w:b/>
          <w:sz w:val="24"/>
          <w:szCs w:val="24"/>
        </w:rPr>
      </w:pPr>
    </w:p>
    <w:p w14:paraId="4A797853" w14:textId="022FBE50" w:rsidR="008C108E" w:rsidRPr="008C108E" w:rsidRDefault="008C108E" w:rsidP="008C108E">
      <w:pPr>
        <w:pStyle w:val="Heading2"/>
        <w:shd w:val="clear" w:color="auto" w:fill="FFFFFF"/>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kern w:val="28"/>
          <w:sz w:val="24"/>
          <w:szCs w:val="24"/>
          <w14:ligatures w14:val="standard"/>
          <w14:cntxtAlts/>
        </w:rPr>
        <w:t xml:space="preserve">Chris Mayo introduced Mr. John Belisle </w:t>
      </w:r>
      <w:r w:rsidR="00B800F6">
        <w:rPr>
          <w:rFonts w:ascii="Times New Roman" w:eastAsia="Times New Roman" w:hAnsi="Times New Roman" w:cs="Times New Roman"/>
          <w:color w:val="000000"/>
          <w:kern w:val="28"/>
          <w:sz w:val="24"/>
          <w:szCs w:val="24"/>
          <w14:ligatures w14:val="standard"/>
          <w14:cntxtAlts/>
        </w:rPr>
        <w:t xml:space="preserve">who has been assigned as the Commission’s new legal counsel. </w:t>
      </w:r>
      <w:r>
        <w:rPr>
          <w:rFonts w:ascii="Times New Roman" w:eastAsia="Times New Roman" w:hAnsi="Times New Roman" w:cs="Times New Roman"/>
          <w:color w:val="000000"/>
          <w:kern w:val="28"/>
          <w:sz w:val="24"/>
          <w:szCs w:val="24"/>
          <w14:ligatures w14:val="standard"/>
          <w14:cntxtAlts/>
        </w:rPr>
        <w:t xml:space="preserve">Mr. Belisle is a lawyer with the </w:t>
      </w:r>
      <w:r w:rsidR="00B800F6">
        <w:rPr>
          <w:rFonts w:ascii="Times New Roman" w:eastAsia="Times New Roman" w:hAnsi="Times New Roman" w:cs="Times New Roman"/>
          <w:color w:val="000000"/>
          <w:kern w:val="28"/>
          <w:sz w:val="24"/>
          <w:szCs w:val="24"/>
          <w14:ligatures w14:val="standard"/>
          <w14:cntxtAlts/>
        </w:rPr>
        <w:t>Maine Attorney General’s Office (AG)</w:t>
      </w:r>
      <w:r>
        <w:rPr>
          <w:rFonts w:ascii="Times New Roman" w:eastAsia="Times New Roman" w:hAnsi="Times New Roman" w:cs="Times New Roman"/>
          <w:color w:val="000000"/>
          <w:kern w:val="28"/>
          <w:sz w:val="24"/>
          <w:szCs w:val="24"/>
          <w14:ligatures w14:val="standard"/>
          <w14:cntxtAlts/>
        </w:rPr>
        <w:t xml:space="preserve"> </w:t>
      </w:r>
      <w:r w:rsidRPr="008C108E">
        <w:rPr>
          <w:rFonts w:ascii="Times New Roman" w:eastAsia="Times New Roman" w:hAnsi="Times New Roman" w:cs="Times New Roman"/>
          <w:color w:val="333333"/>
          <w:sz w:val="24"/>
          <w:szCs w:val="24"/>
        </w:rPr>
        <w:t>Professional/Financial Regulation Division</w:t>
      </w:r>
      <w:r>
        <w:rPr>
          <w:rFonts w:ascii="Times New Roman" w:eastAsia="Times New Roman" w:hAnsi="Times New Roman" w:cs="Times New Roman"/>
          <w:color w:val="333333"/>
          <w:sz w:val="24"/>
          <w:szCs w:val="24"/>
        </w:rPr>
        <w:t xml:space="preserve">, which </w:t>
      </w:r>
      <w:r w:rsidRPr="008C108E">
        <w:rPr>
          <w:rFonts w:ascii="Times New Roman" w:eastAsia="Times New Roman" w:hAnsi="Times New Roman" w:cs="Times New Roman"/>
          <w:color w:val="333333"/>
          <w:sz w:val="24"/>
          <w:szCs w:val="24"/>
        </w:rPr>
        <w:t xml:space="preserve">provides legal advice to </w:t>
      </w:r>
      <w:r>
        <w:rPr>
          <w:rFonts w:ascii="Times New Roman" w:eastAsia="Times New Roman" w:hAnsi="Times New Roman" w:cs="Times New Roman"/>
          <w:color w:val="333333"/>
          <w:sz w:val="24"/>
          <w:szCs w:val="24"/>
        </w:rPr>
        <w:t xml:space="preserve">the state’s </w:t>
      </w:r>
      <w:r w:rsidRPr="008C108E">
        <w:rPr>
          <w:rFonts w:ascii="Times New Roman" w:eastAsia="Times New Roman" w:hAnsi="Times New Roman" w:cs="Times New Roman"/>
          <w:color w:val="333333"/>
          <w:sz w:val="24"/>
          <w:szCs w:val="24"/>
        </w:rPr>
        <w:t>professional licensing boards, commissions, and registration programs</w:t>
      </w:r>
      <w:r>
        <w:rPr>
          <w:rFonts w:ascii="Times New Roman" w:eastAsia="Times New Roman" w:hAnsi="Times New Roman" w:cs="Times New Roman"/>
          <w:color w:val="333333"/>
          <w:sz w:val="24"/>
          <w:szCs w:val="24"/>
        </w:rPr>
        <w:t>.  This marks a shift from using Maine</w:t>
      </w:r>
      <w:r w:rsidRPr="00B800F6">
        <w:rPr>
          <w:rFonts w:ascii="Times New Roman" w:eastAsia="Times New Roman" w:hAnsi="Times New Roman" w:cs="Times New Roman"/>
          <w:i/>
          <w:iCs/>
          <w:color w:val="333333"/>
          <w:sz w:val="24"/>
          <w:szCs w:val="24"/>
        </w:rPr>
        <w:t>DOT</w:t>
      </w:r>
      <w:r>
        <w:rPr>
          <w:rFonts w:ascii="Times New Roman" w:eastAsia="Times New Roman" w:hAnsi="Times New Roman" w:cs="Times New Roman"/>
          <w:color w:val="333333"/>
          <w:sz w:val="24"/>
          <w:szCs w:val="24"/>
        </w:rPr>
        <w:t xml:space="preserve"> legal support for official Commission business, to the </w:t>
      </w:r>
      <w:r w:rsidR="00B800F6">
        <w:rPr>
          <w:rFonts w:ascii="Times New Roman" w:eastAsia="Times New Roman" w:hAnsi="Times New Roman" w:cs="Times New Roman"/>
          <w:color w:val="333333"/>
          <w:sz w:val="24"/>
          <w:szCs w:val="24"/>
        </w:rPr>
        <w:t>AG</w:t>
      </w:r>
      <w:r>
        <w:rPr>
          <w:rFonts w:ascii="Times New Roman" w:eastAsia="Times New Roman" w:hAnsi="Times New Roman" w:cs="Times New Roman"/>
          <w:color w:val="333333"/>
          <w:sz w:val="24"/>
          <w:szCs w:val="24"/>
        </w:rPr>
        <w:t xml:space="preserve">’s office which is uniquely qualified to best serve the Pilotage Commission’s legal needs.  Mr. Belisle also took a moment to introduce himself and provide a brief professional background to the members. </w:t>
      </w:r>
    </w:p>
    <w:p w14:paraId="373F695E" w14:textId="116867B7" w:rsidR="008C108E" w:rsidRPr="00B32259" w:rsidRDefault="008C108E" w:rsidP="008C108E">
      <w:pPr>
        <w:spacing w:after="0" w:line="240" w:lineRule="auto"/>
        <w:ind w:left="1440"/>
        <w:jc w:val="both"/>
        <w:rPr>
          <w:rFonts w:ascii="Times New Roman" w:eastAsia="Times New Roman" w:hAnsi="Times New Roman" w:cs="Times New Roman"/>
          <w:color w:val="000000"/>
          <w:kern w:val="28"/>
          <w:sz w:val="24"/>
          <w:szCs w:val="24"/>
          <w14:ligatures w14:val="standard"/>
          <w14:cntxtAlts/>
        </w:rPr>
      </w:pPr>
      <w:r>
        <w:rPr>
          <w:rFonts w:ascii="Times New Roman" w:eastAsia="Times New Roman" w:hAnsi="Times New Roman" w:cs="Times New Roman"/>
          <w:color w:val="000000"/>
          <w:kern w:val="28"/>
          <w:sz w:val="24"/>
          <w:szCs w:val="24"/>
          <w14:ligatures w14:val="standard"/>
          <w14:cntxtAlts/>
        </w:rPr>
        <w:t xml:space="preserve"> </w:t>
      </w:r>
    </w:p>
    <w:p w14:paraId="1846C795" w14:textId="6CCE99FD" w:rsidR="00A5564B" w:rsidRPr="00A5564B" w:rsidRDefault="001908E0" w:rsidP="00095254">
      <w:pPr>
        <w:pStyle w:val="NoSpacing"/>
        <w:jc w:val="both"/>
        <w:rPr>
          <w:rFonts w:ascii="Times New Roman" w:hAnsi="Times New Roman" w:cs="Times New Roman"/>
          <w:b/>
          <w:sz w:val="24"/>
          <w:szCs w:val="24"/>
        </w:rPr>
      </w:pPr>
      <w:r w:rsidRPr="00A5564B">
        <w:rPr>
          <w:rFonts w:ascii="Times New Roman" w:hAnsi="Times New Roman" w:cs="Times New Roman"/>
          <w:b/>
          <w:sz w:val="24"/>
          <w:szCs w:val="24"/>
        </w:rPr>
        <w:t>Finance</w:t>
      </w:r>
      <w:r w:rsidR="008C108E">
        <w:rPr>
          <w:rFonts w:ascii="Times New Roman" w:hAnsi="Times New Roman" w:cs="Times New Roman"/>
          <w:b/>
          <w:sz w:val="24"/>
          <w:szCs w:val="24"/>
        </w:rPr>
        <w:t xml:space="preserve"> (Brian Downey)</w:t>
      </w:r>
    </w:p>
    <w:p w14:paraId="76F6ECDA" w14:textId="77777777" w:rsidR="00A5564B" w:rsidRPr="00A5564B" w:rsidRDefault="00A5564B" w:rsidP="00095254">
      <w:pPr>
        <w:pStyle w:val="NoSpacing"/>
        <w:jc w:val="both"/>
        <w:rPr>
          <w:rFonts w:ascii="Times New Roman" w:hAnsi="Times New Roman" w:cs="Times New Roman"/>
          <w:b/>
          <w:sz w:val="24"/>
          <w:szCs w:val="24"/>
        </w:rPr>
      </w:pPr>
    </w:p>
    <w:p w14:paraId="17E353AE" w14:textId="50578A3D" w:rsidR="002B1A23" w:rsidRDefault="00E70038" w:rsidP="00095254">
      <w:pPr>
        <w:pStyle w:val="NoSpacing"/>
        <w:jc w:val="both"/>
        <w:rPr>
          <w:rFonts w:ascii="Times New Roman" w:eastAsia="Times New Roman" w:hAnsi="Times New Roman" w:cs="Times New Roman"/>
          <w:color w:val="000000"/>
          <w:kern w:val="28"/>
          <w:sz w:val="24"/>
          <w:szCs w:val="24"/>
          <w14:ligatures w14:val="standard"/>
          <w14:cntxtAlts/>
        </w:rPr>
      </w:pPr>
      <w:r w:rsidRPr="00A5564B">
        <w:rPr>
          <w:rFonts w:ascii="Times New Roman" w:eastAsia="Times New Roman" w:hAnsi="Times New Roman" w:cs="Times New Roman"/>
          <w:color w:val="000000"/>
          <w:kern w:val="28"/>
          <w:sz w:val="24"/>
          <w:szCs w:val="24"/>
          <w14:ligatures w14:val="standard"/>
          <w14:cntxtAlts/>
        </w:rPr>
        <w:t>Mr. Downey gave a synopsis of the current state of funding for both the Ports and Marine Account as well as the Pilot Training Fund</w:t>
      </w:r>
      <w:r>
        <w:rPr>
          <w:rFonts w:ascii="Times New Roman" w:eastAsia="Times New Roman" w:hAnsi="Times New Roman" w:cs="Times New Roman"/>
          <w:color w:val="000000"/>
          <w:kern w:val="28"/>
          <w:sz w:val="24"/>
          <w:szCs w:val="24"/>
          <w14:ligatures w14:val="standard"/>
          <w14:cntxtAlts/>
        </w:rPr>
        <w:t>.  The</w:t>
      </w:r>
      <w:r w:rsidR="001908E0" w:rsidRPr="00A5564B">
        <w:rPr>
          <w:rFonts w:ascii="Times New Roman" w:eastAsia="Times New Roman" w:hAnsi="Times New Roman" w:cs="Times New Roman"/>
          <w:color w:val="000000"/>
          <w:kern w:val="28"/>
          <w:sz w:val="24"/>
          <w:szCs w:val="24"/>
          <w14:ligatures w14:val="standard"/>
          <w14:cntxtAlts/>
        </w:rPr>
        <w:t xml:space="preserve"> </w:t>
      </w:r>
      <w:r w:rsidR="001908E0" w:rsidRPr="00A5564B">
        <w:rPr>
          <w:rFonts w:ascii="Times New Roman" w:eastAsia="Times New Roman" w:hAnsi="Times New Roman" w:cs="Times New Roman"/>
          <w:b/>
          <w:i/>
          <w:color w:val="000000"/>
          <w:kern w:val="28"/>
          <w:sz w:val="24"/>
          <w:szCs w:val="24"/>
          <w14:ligatures w14:val="standard"/>
          <w14:cntxtAlts/>
        </w:rPr>
        <w:t>Ports and</w:t>
      </w:r>
      <w:r w:rsidR="001908E0" w:rsidRPr="00A5564B">
        <w:rPr>
          <w:rFonts w:ascii="Times New Roman" w:eastAsia="Times New Roman" w:hAnsi="Times New Roman" w:cs="Times New Roman"/>
          <w:color w:val="000000"/>
          <w:kern w:val="28"/>
          <w:sz w:val="24"/>
          <w:szCs w:val="24"/>
          <w14:ligatures w14:val="standard"/>
          <w14:cntxtAlts/>
        </w:rPr>
        <w:t xml:space="preserve"> </w:t>
      </w:r>
      <w:r w:rsidR="001908E0" w:rsidRPr="00A5564B">
        <w:rPr>
          <w:rFonts w:ascii="Times New Roman" w:eastAsia="Times New Roman" w:hAnsi="Times New Roman" w:cs="Times New Roman"/>
          <w:b/>
          <w:i/>
          <w:color w:val="000000"/>
          <w:kern w:val="28"/>
          <w:sz w:val="24"/>
          <w:szCs w:val="24"/>
          <w14:ligatures w14:val="standard"/>
          <w14:cntxtAlts/>
        </w:rPr>
        <w:t>Marine Accounts</w:t>
      </w:r>
      <w:r w:rsidR="001908E0" w:rsidRPr="00A5564B">
        <w:rPr>
          <w:rFonts w:ascii="Times New Roman" w:eastAsia="Times New Roman" w:hAnsi="Times New Roman" w:cs="Times New Roman"/>
          <w:color w:val="000000"/>
          <w:kern w:val="28"/>
          <w:sz w:val="24"/>
          <w:szCs w:val="24"/>
          <w14:ligatures w14:val="standard"/>
          <w14:cntxtAlts/>
        </w:rPr>
        <w:t xml:space="preserve"> has a current balance of </w:t>
      </w:r>
      <w:r w:rsidR="00E762D8" w:rsidRPr="00E762D8">
        <w:rPr>
          <w:rFonts w:ascii="Times New Roman" w:eastAsia="Times New Roman" w:hAnsi="Times New Roman" w:cs="Times New Roman"/>
          <w:b/>
          <w:bCs/>
          <w:color w:val="000000"/>
          <w:kern w:val="28"/>
          <w:sz w:val="24"/>
          <w:szCs w:val="24"/>
          <w14:ligatures w14:val="standard"/>
          <w14:cntxtAlts/>
        </w:rPr>
        <w:t>$</w:t>
      </w:r>
      <w:r w:rsidR="008C108E" w:rsidRPr="008C108E">
        <w:rPr>
          <w:rFonts w:ascii="Times New Roman" w:eastAsia="Times New Roman" w:hAnsi="Times New Roman" w:cs="Times New Roman"/>
          <w:b/>
          <w:bCs/>
          <w:color w:val="000000"/>
          <w:kern w:val="28"/>
          <w:sz w:val="24"/>
          <w:szCs w:val="24"/>
          <w14:ligatures w14:val="standard"/>
          <w14:cntxtAlts/>
        </w:rPr>
        <w:t>5,241.04</w:t>
      </w:r>
      <w:r w:rsidR="001908E0" w:rsidRPr="00A5564B">
        <w:rPr>
          <w:rFonts w:ascii="Times New Roman" w:eastAsia="Times New Roman" w:hAnsi="Times New Roman" w:cs="Times New Roman"/>
          <w:color w:val="000000"/>
          <w:kern w:val="28"/>
          <w:sz w:val="24"/>
          <w:szCs w:val="24"/>
          <w14:ligatures w14:val="standard"/>
          <w14:cntxtAlts/>
        </w:rPr>
        <w:t xml:space="preserve"> which reflects both disbursements and income since </w:t>
      </w:r>
      <w:r w:rsidR="008C108E">
        <w:rPr>
          <w:rFonts w:ascii="Times New Roman" w:eastAsia="Times New Roman" w:hAnsi="Times New Roman" w:cs="Times New Roman"/>
          <w:color w:val="000000"/>
          <w:kern w:val="28"/>
          <w:sz w:val="24"/>
          <w:szCs w:val="24"/>
          <w14:ligatures w14:val="standard"/>
          <w14:cntxtAlts/>
        </w:rPr>
        <w:t>October</w:t>
      </w:r>
      <w:r>
        <w:rPr>
          <w:rFonts w:ascii="Times New Roman" w:eastAsia="Times New Roman" w:hAnsi="Times New Roman" w:cs="Times New Roman"/>
          <w:color w:val="000000"/>
          <w:kern w:val="28"/>
          <w:sz w:val="24"/>
          <w:szCs w:val="24"/>
          <w14:ligatures w14:val="standard"/>
          <w14:cntxtAlts/>
        </w:rPr>
        <w:t xml:space="preserve"> 2023</w:t>
      </w:r>
      <w:r w:rsidR="001908E0" w:rsidRPr="00A5564B">
        <w:rPr>
          <w:rFonts w:ascii="Times New Roman" w:eastAsia="Times New Roman" w:hAnsi="Times New Roman" w:cs="Times New Roman"/>
          <w:color w:val="000000"/>
          <w:kern w:val="28"/>
          <w:sz w:val="24"/>
          <w:szCs w:val="24"/>
          <w14:ligatures w14:val="standard"/>
          <w14:cntxtAlts/>
        </w:rPr>
        <w:t xml:space="preserve">. </w:t>
      </w:r>
      <w:r w:rsidR="002B7CE8">
        <w:rPr>
          <w:rFonts w:ascii="Times New Roman" w:eastAsia="Times New Roman" w:hAnsi="Times New Roman" w:cs="Times New Roman"/>
          <w:color w:val="000000"/>
          <w:kern w:val="28"/>
          <w:sz w:val="24"/>
          <w:szCs w:val="24"/>
          <w14:ligatures w14:val="standard"/>
          <w14:cntxtAlts/>
        </w:rPr>
        <w:t xml:space="preserve"> </w:t>
      </w:r>
      <w:r w:rsidR="001908E0" w:rsidRPr="00A5564B">
        <w:rPr>
          <w:rFonts w:ascii="Times New Roman" w:eastAsia="Times New Roman" w:hAnsi="Times New Roman" w:cs="Times New Roman"/>
          <w:color w:val="000000"/>
          <w:kern w:val="28"/>
          <w:sz w:val="24"/>
          <w:szCs w:val="24"/>
          <w14:ligatures w14:val="standard"/>
          <w14:cntxtAlts/>
        </w:rPr>
        <w:t xml:space="preserve">License income and insurance expenses flow through this account.  </w:t>
      </w:r>
      <w:r w:rsidRPr="00A5564B">
        <w:rPr>
          <w:rFonts w:ascii="Times New Roman" w:eastAsia="Times New Roman" w:hAnsi="Times New Roman" w:cs="Times New Roman"/>
          <w:color w:val="000000"/>
          <w:kern w:val="28"/>
          <w:sz w:val="24"/>
          <w:szCs w:val="24"/>
          <w14:ligatures w14:val="standard"/>
          <w14:cntxtAlts/>
        </w:rPr>
        <w:t xml:space="preserve">In short, the Ports and Marine Account </w:t>
      </w:r>
      <w:r w:rsidR="00B800F6">
        <w:rPr>
          <w:rFonts w:ascii="Times New Roman" w:eastAsia="Times New Roman" w:hAnsi="Times New Roman" w:cs="Times New Roman"/>
          <w:color w:val="000000"/>
          <w:kern w:val="28"/>
          <w:sz w:val="24"/>
          <w:szCs w:val="24"/>
          <w14:ligatures w14:val="standard"/>
          <w14:cntxtAlts/>
        </w:rPr>
        <w:t xml:space="preserve">had been incrementally losing </w:t>
      </w:r>
      <w:r w:rsidRPr="00A5564B">
        <w:rPr>
          <w:rFonts w:ascii="Times New Roman" w:eastAsia="Times New Roman" w:hAnsi="Times New Roman" w:cs="Times New Roman"/>
          <w:color w:val="000000"/>
          <w:kern w:val="28"/>
          <w:sz w:val="24"/>
          <w:szCs w:val="24"/>
          <w14:ligatures w14:val="standard"/>
          <w14:cntxtAlts/>
        </w:rPr>
        <w:t xml:space="preserve">money each year as the </w:t>
      </w:r>
      <w:r w:rsidR="00B800F6">
        <w:rPr>
          <w:rFonts w:ascii="Times New Roman" w:eastAsia="Times New Roman" w:hAnsi="Times New Roman" w:cs="Times New Roman"/>
          <w:color w:val="000000"/>
          <w:kern w:val="28"/>
          <w:sz w:val="24"/>
          <w:szCs w:val="24"/>
          <w14:ligatures w14:val="standard"/>
          <w14:cntxtAlts/>
        </w:rPr>
        <w:t xml:space="preserve">Commission’s operational </w:t>
      </w:r>
      <w:r w:rsidRPr="00A5564B">
        <w:rPr>
          <w:rFonts w:ascii="Times New Roman" w:eastAsia="Times New Roman" w:hAnsi="Times New Roman" w:cs="Times New Roman"/>
          <w:color w:val="000000"/>
          <w:kern w:val="28"/>
          <w:sz w:val="24"/>
          <w:szCs w:val="24"/>
          <w14:ligatures w14:val="standard"/>
          <w14:cntxtAlts/>
        </w:rPr>
        <w:t>expenditures out</w:t>
      </w:r>
      <w:r w:rsidR="00B800F6">
        <w:rPr>
          <w:rFonts w:ascii="Times New Roman" w:eastAsia="Times New Roman" w:hAnsi="Times New Roman" w:cs="Times New Roman"/>
          <w:color w:val="000000"/>
          <w:kern w:val="28"/>
          <w:sz w:val="24"/>
          <w:szCs w:val="24"/>
          <w14:ligatures w14:val="standard"/>
          <w14:cntxtAlts/>
        </w:rPr>
        <w:t>-</w:t>
      </w:r>
      <w:r w:rsidRPr="00A5564B">
        <w:rPr>
          <w:rFonts w:ascii="Times New Roman" w:eastAsia="Times New Roman" w:hAnsi="Times New Roman" w:cs="Times New Roman"/>
          <w:color w:val="000000"/>
          <w:kern w:val="28"/>
          <w:sz w:val="24"/>
          <w:szCs w:val="24"/>
          <w14:ligatures w14:val="standard"/>
          <w14:cntxtAlts/>
        </w:rPr>
        <w:t>pace</w:t>
      </w:r>
      <w:r w:rsidR="00B800F6">
        <w:rPr>
          <w:rFonts w:ascii="Times New Roman" w:eastAsia="Times New Roman" w:hAnsi="Times New Roman" w:cs="Times New Roman"/>
          <w:color w:val="000000"/>
          <w:kern w:val="28"/>
          <w:sz w:val="24"/>
          <w:szCs w:val="24"/>
          <w14:ligatures w14:val="standard"/>
          <w14:cntxtAlts/>
        </w:rPr>
        <w:t>d</w:t>
      </w:r>
      <w:r w:rsidRPr="00A5564B">
        <w:rPr>
          <w:rFonts w:ascii="Times New Roman" w:eastAsia="Times New Roman" w:hAnsi="Times New Roman" w:cs="Times New Roman"/>
          <w:color w:val="000000"/>
          <w:kern w:val="28"/>
          <w:sz w:val="24"/>
          <w:szCs w:val="24"/>
          <w14:ligatures w14:val="standard"/>
          <w14:cntxtAlts/>
        </w:rPr>
        <w:t xml:space="preserve"> the limited income from license fees.  </w:t>
      </w:r>
      <w:r w:rsidR="008C108E">
        <w:rPr>
          <w:rFonts w:ascii="Times New Roman" w:eastAsia="Times New Roman" w:hAnsi="Times New Roman" w:cs="Times New Roman"/>
          <w:color w:val="000000"/>
          <w:kern w:val="28"/>
          <w:sz w:val="24"/>
          <w:szCs w:val="24"/>
          <w14:ligatures w14:val="standard"/>
          <w14:cntxtAlts/>
        </w:rPr>
        <w:t xml:space="preserve">Chris Mayo advised the </w:t>
      </w:r>
      <w:r w:rsidR="0019403E">
        <w:rPr>
          <w:rFonts w:ascii="Times New Roman" w:eastAsia="Times New Roman" w:hAnsi="Times New Roman" w:cs="Times New Roman"/>
          <w:color w:val="000000"/>
          <w:kern w:val="28"/>
          <w:sz w:val="24"/>
          <w:szCs w:val="24"/>
          <w14:ligatures w14:val="standard"/>
          <w14:cntxtAlts/>
        </w:rPr>
        <w:t>forum</w:t>
      </w:r>
      <w:r w:rsidR="008C108E">
        <w:rPr>
          <w:rFonts w:ascii="Times New Roman" w:eastAsia="Times New Roman" w:hAnsi="Times New Roman" w:cs="Times New Roman"/>
          <w:color w:val="000000"/>
          <w:kern w:val="28"/>
          <w:sz w:val="24"/>
          <w:szCs w:val="24"/>
          <w14:ligatures w14:val="standard"/>
          <w14:cntxtAlts/>
        </w:rPr>
        <w:t xml:space="preserve"> that the Commission will now be funded with </w:t>
      </w:r>
      <w:r w:rsidR="0019403E">
        <w:rPr>
          <w:rFonts w:ascii="Times New Roman" w:eastAsia="Times New Roman" w:hAnsi="Times New Roman" w:cs="Times New Roman"/>
          <w:color w:val="000000"/>
          <w:kern w:val="28"/>
          <w:sz w:val="24"/>
          <w:szCs w:val="24"/>
          <w14:ligatures w14:val="standard"/>
          <w14:cntxtAlts/>
        </w:rPr>
        <w:t xml:space="preserve">a </w:t>
      </w:r>
      <w:r w:rsidR="008C108E">
        <w:rPr>
          <w:rFonts w:ascii="Times New Roman" w:eastAsia="Times New Roman" w:hAnsi="Times New Roman" w:cs="Times New Roman"/>
          <w:color w:val="000000"/>
          <w:kern w:val="28"/>
          <w:sz w:val="24"/>
          <w:szCs w:val="24"/>
          <w14:ligatures w14:val="standard"/>
          <w14:cntxtAlts/>
        </w:rPr>
        <w:t xml:space="preserve">$40,000 </w:t>
      </w:r>
      <w:r w:rsidR="0019403E">
        <w:rPr>
          <w:rFonts w:ascii="Times New Roman" w:eastAsia="Times New Roman" w:hAnsi="Times New Roman" w:cs="Times New Roman"/>
          <w:color w:val="000000"/>
          <w:kern w:val="28"/>
          <w:sz w:val="24"/>
          <w:szCs w:val="24"/>
          <w14:ligatures w14:val="standard"/>
          <w14:cntxtAlts/>
        </w:rPr>
        <w:t xml:space="preserve">annually recurring allocation in the form of a </w:t>
      </w:r>
      <w:r w:rsidR="00B800F6">
        <w:rPr>
          <w:rFonts w:ascii="Times New Roman" w:eastAsia="Times New Roman" w:hAnsi="Times New Roman" w:cs="Times New Roman"/>
          <w:color w:val="000000"/>
          <w:kern w:val="28"/>
          <w:sz w:val="24"/>
          <w:szCs w:val="24"/>
          <w14:ligatures w14:val="standard"/>
          <w14:cntxtAlts/>
        </w:rPr>
        <w:t>Maine</w:t>
      </w:r>
      <w:r w:rsidR="0019403E" w:rsidRPr="00B800F6">
        <w:rPr>
          <w:rFonts w:ascii="Times New Roman" w:eastAsia="Times New Roman" w:hAnsi="Times New Roman" w:cs="Times New Roman"/>
          <w:i/>
          <w:iCs/>
          <w:color w:val="000000"/>
          <w:kern w:val="28"/>
          <w:sz w:val="24"/>
          <w:szCs w:val="24"/>
          <w14:ligatures w14:val="standard"/>
          <w14:cntxtAlts/>
        </w:rPr>
        <w:t>DOT</w:t>
      </w:r>
      <w:r w:rsidR="0019403E">
        <w:rPr>
          <w:rFonts w:ascii="Times New Roman" w:eastAsia="Times New Roman" w:hAnsi="Times New Roman" w:cs="Times New Roman"/>
          <w:color w:val="000000"/>
          <w:kern w:val="28"/>
          <w:sz w:val="24"/>
          <w:szCs w:val="24"/>
          <w14:ligatures w14:val="standard"/>
          <w14:cntxtAlts/>
        </w:rPr>
        <w:t xml:space="preserve"> program fund</w:t>
      </w:r>
      <w:r w:rsidR="00B800F6">
        <w:rPr>
          <w:rFonts w:ascii="Times New Roman" w:eastAsia="Times New Roman" w:hAnsi="Times New Roman" w:cs="Times New Roman"/>
          <w:color w:val="000000"/>
          <w:kern w:val="28"/>
          <w:sz w:val="24"/>
          <w:szCs w:val="24"/>
          <w14:ligatures w14:val="standard"/>
          <w14:cntxtAlts/>
        </w:rPr>
        <w:t xml:space="preserve"> which will assure long term financial stability for the Commission.</w:t>
      </w:r>
      <w:r w:rsidR="0019403E">
        <w:rPr>
          <w:rFonts w:ascii="Times New Roman" w:eastAsia="Times New Roman" w:hAnsi="Times New Roman" w:cs="Times New Roman"/>
          <w:color w:val="000000"/>
          <w:kern w:val="28"/>
          <w:sz w:val="24"/>
          <w:szCs w:val="24"/>
          <w14:ligatures w14:val="standard"/>
          <w14:cntxtAlts/>
        </w:rPr>
        <w:t xml:space="preserve">  </w:t>
      </w:r>
    </w:p>
    <w:p w14:paraId="4032BEC5" w14:textId="77777777" w:rsidR="002B1A23" w:rsidRDefault="002B1A23" w:rsidP="00095254">
      <w:pPr>
        <w:pStyle w:val="NoSpacing"/>
        <w:jc w:val="both"/>
        <w:rPr>
          <w:rFonts w:ascii="Times New Roman" w:eastAsia="Times New Roman" w:hAnsi="Times New Roman" w:cs="Times New Roman"/>
          <w:color w:val="000000"/>
          <w:kern w:val="28"/>
          <w:sz w:val="24"/>
          <w:szCs w:val="24"/>
          <w14:ligatures w14:val="standard"/>
          <w14:cntxtAlts/>
        </w:rPr>
      </w:pPr>
    </w:p>
    <w:p w14:paraId="562AFDD3" w14:textId="075942B2" w:rsidR="00B46E39" w:rsidRDefault="001908E0" w:rsidP="00095254">
      <w:pPr>
        <w:pStyle w:val="NoSpacing"/>
        <w:jc w:val="both"/>
        <w:rPr>
          <w:rFonts w:ascii="Times New Roman" w:eastAsia="Times New Roman" w:hAnsi="Times New Roman" w:cs="Times New Roman"/>
          <w:color w:val="000000"/>
          <w:kern w:val="28"/>
          <w:sz w:val="24"/>
          <w:szCs w:val="24"/>
          <w14:ligatures w14:val="standard"/>
          <w14:cntxtAlts/>
        </w:rPr>
      </w:pPr>
      <w:r w:rsidRPr="00A5564B">
        <w:rPr>
          <w:rFonts w:ascii="Times New Roman" w:eastAsia="Times New Roman" w:hAnsi="Times New Roman" w:cs="Times New Roman"/>
          <w:color w:val="000000"/>
          <w:kern w:val="28"/>
          <w:sz w:val="24"/>
          <w:szCs w:val="24"/>
          <w14:ligatures w14:val="standard"/>
          <w14:cntxtAlts/>
        </w:rPr>
        <w:t xml:space="preserve">The </w:t>
      </w:r>
      <w:r w:rsidRPr="00A5564B">
        <w:rPr>
          <w:rFonts w:ascii="Times New Roman" w:eastAsia="Times New Roman" w:hAnsi="Times New Roman" w:cs="Times New Roman"/>
          <w:b/>
          <w:i/>
          <w:color w:val="000000"/>
          <w:kern w:val="28"/>
          <w:sz w:val="24"/>
          <w:szCs w:val="24"/>
          <w14:ligatures w14:val="standard"/>
          <w14:cntxtAlts/>
        </w:rPr>
        <w:t>Pilotage Training Account</w:t>
      </w:r>
      <w:r w:rsidRPr="00A5564B">
        <w:rPr>
          <w:rFonts w:ascii="Times New Roman" w:eastAsia="Times New Roman" w:hAnsi="Times New Roman" w:cs="Times New Roman"/>
          <w:color w:val="000000"/>
          <w:kern w:val="28"/>
          <w:sz w:val="24"/>
          <w:szCs w:val="24"/>
          <w14:ligatures w14:val="standard"/>
          <w14:cntxtAlts/>
        </w:rPr>
        <w:t xml:space="preserve"> currently has a balance of </w:t>
      </w:r>
      <w:r w:rsidRPr="002B7CE8">
        <w:rPr>
          <w:rFonts w:ascii="Times New Roman" w:eastAsia="Times New Roman" w:hAnsi="Times New Roman" w:cs="Times New Roman"/>
          <w:b/>
          <w:bCs/>
          <w:color w:val="000000"/>
          <w:kern w:val="28"/>
          <w:sz w:val="24"/>
          <w:szCs w:val="24"/>
          <w14:ligatures w14:val="standard"/>
          <w14:cntxtAlts/>
        </w:rPr>
        <w:t>$78,641.81</w:t>
      </w:r>
      <w:r w:rsidR="00791B8A">
        <w:rPr>
          <w:rFonts w:ascii="Times New Roman" w:eastAsia="Times New Roman" w:hAnsi="Times New Roman" w:cs="Times New Roman"/>
          <w:color w:val="000000"/>
          <w:kern w:val="28"/>
          <w:sz w:val="24"/>
          <w:szCs w:val="24"/>
          <w14:ligatures w14:val="standard"/>
          <w14:cntxtAlts/>
        </w:rPr>
        <w:t xml:space="preserve">, </w:t>
      </w:r>
      <w:r w:rsidR="00B46E39" w:rsidRPr="00A5564B">
        <w:rPr>
          <w:rFonts w:ascii="Times New Roman" w:eastAsia="Times New Roman" w:hAnsi="Times New Roman" w:cs="Times New Roman"/>
          <w:color w:val="000000"/>
          <w:kern w:val="28"/>
          <w:sz w:val="24"/>
          <w:szCs w:val="24"/>
          <w14:ligatures w14:val="standard"/>
          <w14:cntxtAlts/>
        </w:rPr>
        <w:t xml:space="preserve">which has been generally stable with no major expenditures since the COVID-19 pandemic.  The Memorandum of Understanding </w:t>
      </w:r>
      <w:r w:rsidR="00B800F6">
        <w:rPr>
          <w:rFonts w:ascii="Times New Roman" w:eastAsia="Times New Roman" w:hAnsi="Times New Roman" w:cs="Times New Roman"/>
          <w:color w:val="000000"/>
          <w:kern w:val="28"/>
          <w:sz w:val="24"/>
          <w:szCs w:val="24"/>
          <w14:ligatures w14:val="standard"/>
          <w14:cntxtAlts/>
        </w:rPr>
        <w:t xml:space="preserve">(MOU) </w:t>
      </w:r>
      <w:r w:rsidR="00B46E39" w:rsidRPr="00A5564B">
        <w:rPr>
          <w:rFonts w:ascii="Times New Roman" w:eastAsia="Times New Roman" w:hAnsi="Times New Roman" w:cs="Times New Roman"/>
          <w:color w:val="000000"/>
          <w:kern w:val="28"/>
          <w:sz w:val="24"/>
          <w:szCs w:val="24"/>
          <w14:ligatures w14:val="standard"/>
          <w14:cntxtAlts/>
        </w:rPr>
        <w:t xml:space="preserve">between the Commission and Maine DEP needs to be renewed </w:t>
      </w:r>
      <w:proofErr w:type="gramStart"/>
      <w:r w:rsidR="00B46E39" w:rsidRPr="00A5564B">
        <w:rPr>
          <w:rFonts w:ascii="Times New Roman" w:eastAsia="Times New Roman" w:hAnsi="Times New Roman" w:cs="Times New Roman"/>
          <w:color w:val="000000"/>
          <w:kern w:val="28"/>
          <w:sz w:val="24"/>
          <w:szCs w:val="24"/>
          <w14:ligatures w14:val="standard"/>
          <w14:cntxtAlts/>
        </w:rPr>
        <w:t>in order to</w:t>
      </w:r>
      <w:proofErr w:type="gramEnd"/>
      <w:r w:rsidR="00B46E39" w:rsidRPr="00A5564B">
        <w:rPr>
          <w:rFonts w:ascii="Times New Roman" w:eastAsia="Times New Roman" w:hAnsi="Times New Roman" w:cs="Times New Roman"/>
          <w:color w:val="000000"/>
          <w:kern w:val="28"/>
          <w:sz w:val="24"/>
          <w:szCs w:val="24"/>
          <w14:ligatures w14:val="standard"/>
          <w14:cntxtAlts/>
        </w:rPr>
        <w:t xml:space="preserve"> </w:t>
      </w:r>
      <w:r w:rsidR="00B46E39" w:rsidRPr="00A5564B">
        <w:rPr>
          <w:rFonts w:ascii="Times New Roman" w:eastAsia="Times New Roman" w:hAnsi="Times New Roman" w:cs="Times New Roman"/>
          <w:color w:val="000000"/>
          <w:kern w:val="28"/>
          <w:sz w:val="24"/>
          <w:szCs w:val="24"/>
          <w14:ligatures w14:val="standard"/>
          <w14:cntxtAlts/>
        </w:rPr>
        <w:lastRenderedPageBreak/>
        <w:t xml:space="preserve">maintain a reliable funding source </w:t>
      </w:r>
      <w:r w:rsidR="002B7CE8">
        <w:rPr>
          <w:rFonts w:ascii="Times New Roman" w:eastAsia="Times New Roman" w:hAnsi="Times New Roman" w:cs="Times New Roman"/>
          <w:color w:val="000000"/>
          <w:kern w:val="28"/>
          <w:sz w:val="24"/>
          <w:szCs w:val="24"/>
          <w14:ligatures w14:val="standard"/>
          <w14:cntxtAlts/>
        </w:rPr>
        <w:t>to continue</w:t>
      </w:r>
      <w:r w:rsidR="00B46E39" w:rsidRPr="00A5564B">
        <w:rPr>
          <w:rFonts w:ascii="Times New Roman" w:eastAsia="Times New Roman" w:hAnsi="Times New Roman" w:cs="Times New Roman"/>
          <w:color w:val="000000"/>
          <w:kern w:val="28"/>
          <w:sz w:val="24"/>
          <w:szCs w:val="24"/>
          <w14:ligatures w14:val="standard"/>
          <w14:cntxtAlts/>
        </w:rPr>
        <w:t xml:space="preserve"> world class </w:t>
      </w:r>
      <w:r w:rsidR="002B7CE8">
        <w:rPr>
          <w:rFonts w:ascii="Times New Roman" w:eastAsia="Times New Roman" w:hAnsi="Times New Roman" w:cs="Times New Roman"/>
          <w:color w:val="000000"/>
          <w:kern w:val="28"/>
          <w:sz w:val="24"/>
          <w:szCs w:val="24"/>
          <w14:ligatures w14:val="standard"/>
          <w14:cntxtAlts/>
        </w:rPr>
        <w:t xml:space="preserve">pilot </w:t>
      </w:r>
      <w:r w:rsidR="00B46E39" w:rsidRPr="00A5564B">
        <w:rPr>
          <w:rFonts w:ascii="Times New Roman" w:eastAsia="Times New Roman" w:hAnsi="Times New Roman" w:cs="Times New Roman"/>
          <w:color w:val="000000"/>
          <w:kern w:val="28"/>
          <w:sz w:val="24"/>
          <w:szCs w:val="24"/>
          <w14:ligatures w14:val="standard"/>
          <w14:cntxtAlts/>
        </w:rPr>
        <w:t>training.  Maine</w:t>
      </w:r>
      <w:r w:rsidR="00B46E39" w:rsidRPr="00B800F6">
        <w:rPr>
          <w:rFonts w:ascii="Times New Roman" w:eastAsia="Times New Roman" w:hAnsi="Times New Roman" w:cs="Times New Roman"/>
          <w:i/>
          <w:iCs/>
          <w:color w:val="000000"/>
          <w:kern w:val="28"/>
          <w:sz w:val="24"/>
          <w:szCs w:val="24"/>
          <w14:ligatures w14:val="standard"/>
          <w14:cntxtAlts/>
        </w:rPr>
        <w:t>DOT</w:t>
      </w:r>
      <w:r w:rsidR="00B46E39" w:rsidRPr="00A5564B">
        <w:rPr>
          <w:rFonts w:ascii="Times New Roman" w:eastAsia="Times New Roman" w:hAnsi="Times New Roman" w:cs="Times New Roman"/>
          <w:color w:val="000000"/>
          <w:kern w:val="28"/>
          <w:sz w:val="24"/>
          <w:szCs w:val="24"/>
          <w14:ligatures w14:val="standard"/>
          <w14:cntxtAlts/>
        </w:rPr>
        <w:t xml:space="preserve"> has </w:t>
      </w:r>
      <w:r w:rsidR="00E70038">
        <w:rPr>
          <w:rFonts w:ascii="Times New Roman" w:eastAsia="Times New Roman" w:hAnsi="Times New Roman" w:cs="Times New Roman"/>
          <w:color w:val="000000"/>
          <w:kern w:val="28"/>
          <w:sz w:val="24"/>
          <w:szCs w:val="24"/>
          <w14:ligatures w14:val="standard"/>
          <w14:cntxtAlts/>
        </w:rPr>
        <w:t xml:space="preserve">engaged </w:t>
      </w:r>
      <w:r w:rsidR="00B46E39" w:rsidRPr="00A5564B">
        <w:rPr>
          <w:rFonts w:ascii="Times New Roman" w:eastAsia="Times New Roman" w:hAnsi="Times New Roman" w:cs="Times New Roman"/>
          <w:color w:val="000000"/>
          <w:kern w:val="28"/>
          <w:sz w:val="24"/>
          <w:szCs w:val="24"/>
          <w14:ligatures w14:val="standard"/>
          <w14:cntxtAlts/>
        </w:rPr>
        <w:t xml:space="preserve">with Maine DEP </w:t>
      </w:r>
      <w:r w:rsidR="00E70038">
        <w:rPr>
          <w:rFonts w:ascii="Times New Roman" w:eastAsia="Times New Roman" w:hAnsi="Times New Roman" w:cs="Times New Roman"/>
          <w:color w:val="000000"/>
          <w:kern w:val="28"/>
          <w:sz w:val="24"/>
          <w:szCs w:val="24"/>
          <w14:ligatures w14:val="standard"/>
          <w14:cntxtAlts/>
        </w:rPr>
        <w:t xml:space="preserve">but an </w:t>
      </w:r>
      <w:r w:rsidR="00B46E39" w:rsidRPr="00A5564B">
        <w:rPr>
          <w:rFonts w:ascii="Times New Roman" w:eastAsia="Times New Roman" w:hAnsi="Times New Roman" w:cs="Times New Roman"/>
          <w:color w:val="000000"/>
          <w:kern w:val="28"/>
          <w:sz w:val="24"/>
          <w:szCs w:val="24"/>
          <w14:ligatures w14:val="standard"/>
          <w14:cntxtAlts/>
        </w:rPr>
        <w:t xml:space="preserve">MOU </w:t>
      </w:r>
      <w:r w:rsidR="00812975">
        <w:rPr>
          <w:rFonts w:ascii="Times New Roman" w:eastAsia="Times New Roman" w:hAnsi="Times New Roman" w:cs="Times New Roman"/>
          <w:color w:val="000000"/>
          <w:kern w:val="28"/>
          <w:sz w:val="24"/>
          <w:szCs w:val="24"/>
          <w14:ligatures w14:val="standard"/>
          <w14:cntxtAlts/>
        </w:rPr>
        <w:t xml:space="preserve">renewal </w:t>
      </w:r>
      <w:r w:rsidR="00E70038">
        <w:rPr>
          <w:rFonts w:ascii="Times New Roman" w:eastAsia="Times New Roman" w:hAnsi="Times New Roman" w:cs="Times New Roman"/>
          <w:color w:val="000000"/>
          <w:kern w:val="28"/>
          <w:sz w:val="24"/>
          <w:szCs w:val="24"/>
          <w14:ligatures w14:val="standard"/>
          <w14:cntxtAlts/>
        </w:rPr>
        <w:t>remains outstanding.</w:t>
      </w:r>
      <w:r w:rsidR="00B46E39" w:rsidRPr="00A5564B">
        <w:rPr>
          <w:rFonts w:ascii="Times New Roman" w:eastAsia="Times New Roman" w:hAnsi="Times New Roman" w:cs="Times New Roman"/>
          <w:color w:val="000000"/>
          <w:kern w:val="28"/>
          <w:sz w:val="24"/>
          <w:szCs w:val="24"/>
          <w14:ligatures w14:val="standard"/>
          <w14:cntxtAlts/>
        </w:rPr>
        <w:t xml:space="preserve"> </w:t>
      </w:r>
    </w:p>
    <w:p w14:paraId="35C7F1F7" w14:textId="77777777" w:rsidR="00980A20" w:rsidRDefault="00980A20" w:rsidP="00980A20">
      <w:pPr>
        <w:pStyle w:val="NoSpacing"/>
      </w:pPr>
    </w:p>
    <w:p w14:paraId="51F253CC" w14:textId="77777777" w:rsidR="00791B8A" w:rsidRPr="00A5564B" w:rsidRDefault="00791B8A" w:rsidP="00095254">
      <w:pPr>
        <w:pStyle w:val="NoSpacing"/>
        <w:jc w:val="both"/>
        <w:rPr>
          <w:rFonts w:ascii="Times New Roman" w:eastAsia="Times New Roman" w:hAnsi="Times New Roman" w:cs="Times New Roman"/>
          <w:color w:val="000000"/>
          <w:kern w:val="28"/>
          <w:sz w:val="24"/>
          <w:szCs w:val="24"/>
          <w14:ligatures w14:val="standard"/>
          <w14:cntxtAlts/>
        </w:rPr>
      </w:pPr>
    </w:p>
    <w:tbl>
      <w:tblPr>
        <w:tblStyle w:val="TableGrid"/>
        <w:tblW w:w="0" w:type="auto"/>
        <w:tblLook w:val="04A0" w:firstRow="1" w:lastRow="0" w:firstColumn="1" w:lastColumn="0" w:noHBand="0" w:noVBand="1"/>
      </w:tblPr>
      <w:tblGrid>
        <w:gridCol w:w="1525"/>
        <w:gridCol w:w="4410"/>
        <w:gridCol w:w="2070"/>
        <w:gridCol w:w="1318"/>
      </w:tblGrid>
      <w:tr w:rsidR="001908E0" w:rsidRPr="00AF666C" w14:paraId="5BA65183" w14:textId="77777777" w:rsidTr="00812975">
        <w:tc>
          <w:tcPr>
            <w:tcW w:w="9323" w:type="dxa"/>
            <w:gridSpan w:val="4"/>
            <w:vAlign w:val="center"/>
          </w:tcPr>
          <w:p w14:paraId="05F679AB" w14:textId="77777777" w:rsidR="001908E0" w:rsidRPr="00AF666C" w:rsidRDefault="001908E0" w:rsidP="001F0C9D">
            <w:pPr>
              <w:spacing w:line="300" w:lineRule="auto"/>
              <w:jc w:val="center"/>
              <w:rPr>
                <w:rFonts w:ascii="Arial" w:eastAsia="Times New Roman" w:hAnsi="Arial" w:cs="Arial"/>
                <w:b/>
                <w:bCs/>
                <w:color w:val="4D4D4D"/>
                <w:kern w:val="28"/>
                <w14:ligatures w14:val="standard"/>
                <w14:cntxtAlts/>
              </w:rPr>
            </w:pPr>
            <w:r w:rsidRPr="00AF666C">
              <w:rPr>
                <w:rFonts w:ascii="Arial" w:eastAsia="Times New Roman" w:hAnsi="Arial" w:cs="Arial"/>
                <w:b/>
                <w:bCs/>
                <w:color w:val="000000"/>
                <w:kern w:val="28"/>
                <w14:ligatures w14:val="standard"/>
                <w14:cntxtAlts/>
              </w:rPr>
              <w:t>Ports &amp; Marine Account Cash</w:t>
            </w:r>
          </w:p>
        </w:tc>
      </w:tr>
      <w:tr w:rsidR="001908E0" w:rsidRPr="00AF666C" w14:paraId="78DEBAFD" w14:textId="77777777" w:rsidTr="00812975">
        <w:tc>
          <w:tcPr>
            <w:tcW w:w="9323" w:type="dxa"/>
            <w:gridSpan w:val="4"/>
            <w:shd w:val="clear" w:color="auto" w:fill="002060"/>
            <w:vAlign w:val="center"/>
          </w:tcPr>
          <w:p w14:paraId="1691F7DE" w14:textId="77777777" w:rsidR="001908E0" w:rsidRPr="00AF666C" w:rsidRDefault="001908E0" w:rsidP="001F0C9D">
            <w:pPr>
              <w:spacing w:line="300" w:lineRule="auto"/>
              <w:jc w:val="center"/>
              <w:rPr>
                <w:rFonts w:ascii="Arial" w:eastAsia="Times New Roman" w:hAnsi="Arial" w:cs="Arial"/>
                <w:color w:val="4D4D4D"/>
                <w:kern w:val="28"/>
                <w14:ligatures w14:val="standard"/>
                <w14:cntxtAlts/>
              </w:rPr>
            </w:pPr>
            <w:r w:rsidRPr="00AF666C">
              <w:rPr>
                <w:rFonts w:ascii="Arial" w:eastAsia="Times New Roman" w:hAnsi="Arial" w:cs="Arial"/>
                <w:color w:val="FFFFFF"/>
                <w:kern w:val="28"/>
                <w14:ligatures w14:val="standard"/>
                <w14:cntxtAlts/>
              </w:rPr>
              <w:t>Cash Balance</w:t>
            </w:r>
          </w:p>
        </w:tc>
      </w:tr>
      <w:tr w:rsidR="001908E0" w:rsidRPr="00AF666C" w14:paraId="64110B02" w14:textId="77777777" w:rsidTr="00812975">
        <w:trPr>
          <w:trHeight w:val="179"/>
        </w:trPr>
        <w:tc>
          <w:tcPr>
            <w:tcW w:w="1525" w:type="dxa"/>
            <w:vAlign w:val="center"/>
          </w:tcPr>
          <w:p w14:paraId="13B876B8" w14:textId="150AE82D" w:rsidR="001908E0" w:rsidRPr="00AF666C" w:rsidRDefault="00FF38FC" w:rsidP="001F0C9D">
            <w:pPr>
              <w:spacing w:line="300" w:lineRule="auto"/>
              <w:jc w:val="both"/>
              <w:rPr>
                <w:rFonts w:ascii="Arial" w:eastAsia="Times New Roman" w:hAnsi="Arial" w:cs="Arial"/>
                <w:color w:val="000000"/>
                <w:kern w:val="28"/>
                <w14:ligatures w14:val="standard"/>
                <w14:cntxtAlts/>
              </w:rPr>
            </w:pPr>
            <w:r w:rsidRPr="00FF38FC">
              <w:rPr>
                <w:rFonts w:ascii="Arial" w:eastAsia="Times New Roman" w:hAnsi="Arial" w:cs="Arial"/>
                <w:color w:val="000000"/>
                <w:kern w:val="28"/>
                <w14:ligatures w14:val="standard"/>
                <w14:cntxtAlts/>
              </w:rPr>
              <w:t>19 Oct 2023</w:t>
            </w:r>
          </w:p>
        </w:tc>
        <w:tc>
          <w:tcPr>
            <w:tcW w:w="4410" w:type="dxa"/>
            <w:vAlign w:val="center"/>
          </w:tcPr>
          <w:p w14:paraId="26AF3F98" w14:textId="77777777" w:rsidR="001908E0" w:rsidRPr="00AF666C" w:rsidRDefault="001908E0" w:rsidP="001F0C9D">
            <w:pPr>
              <w:spacing w:line="300" w:lineRule="auto"/>
              <w:rPr>
                <w:rFonts w:ascii="Arial" w:eastAsia="Times New Roman" w:hAnsi="Arial" w:cs="Arial"/>
                <w:color w:val="000000"/>
                <w:kern w:val="28"/>
                <w14:ligatures w14:val="standard"/>
                <w14:cntxtAlts/>
              </w:rPr>
            </w:pPr>
            <w:r w:rsidRPr="00AF666C">
              <w:rPr>
                <w:rFonts w:ascii="Arial" w:eastAsia="Times New Roman" w:hAnsi="Arial" w:cs="Arial"/>
                <w:color w:val="000000"/>
                <w:kern w:val="28"/>
                <w14:ligatures w14:val="standard"/>
                <w14:cntxtAlts/>
              </w:rPr>
              <w:t>Beginning Cash Balance</w:t>
            </w:r>
          </w:p>
        </w:tc>
        <w:tc>
          <w:tcPr>
            <w:tcW w:w="2070" w:type="dxa"/>
            <w:vAlign w:val="center"/>
          </w:tcPr>
          <w:p w14:paraId="2C278063" w14:textId="77777777" w:rsidR="001908E0" w:rsidRPr="00AF666C" w:rsidRDefault="001908E0" w:rsidP="001F0C9D">
            <w:pPr>
              <w:spacing w:line="300" w:lineRule="auto"/>
              <w:jc w:val="both"/>
              <w:rPr>
                <w:rFonts w:ascii="Arial" w:eastAsia="Times New Roman" w:hAnsi="Arial" w:cs="Arial"/>
                <w:color w:val="000000"/>
                <w:kern w:val="28"/>
                <w14:ligatures w14:val="standard"/>
                <w14:cntxtAlts/>
              </w:rPr>
            </w:pPr>
          </w:p>
        </w:tc>
        <w:tc>
          <w:tcPr>
            <w:tcW w:w="1318" w:type="dxa"/>
            <w:vAlign w:val="center"/>
          </w:tcPr>
          <w:p w14:paraId="02752B76" w14:textId="2695AF31" w:rsidR="001908E0" w:rsidRPr="00AF666C" w:rsidRDefault="00FF38FC" w:rsidP="001F0C9D">
            <w:pPr>
              <w:spacing w:line="300" w:lineRule="auto"/>
              <w:jc w:val="both"/>
              <w:rPr>
                <w:rFonts w:ascii="Arial" w:eastAsia="Times New Roman" w:hAnsi="Arial" w:cs="Arial"/>
                <w:b/>
                <w:color w:val="000000"/>
                <w:kern w:val="28"/>
                <w14:ligatures w14:val="standard"/>
                <w14:cntxtAlts/>
              </w:rPr>
            </w:pPr>
            <w:r w:rsidRPr="00AF666C">
              <w:rPr>
                <w:rFonts w:ascii="Arial" w:eastAsia="Times New Roman" w:hAnsi="Arial" w:cs="Arial"/>
                <w:b/>
                <w:color w:val="000000"/>
                <w:kern w:val="28"/>
                <w14:ligatures w14:val="standard"/>
                <w14:cntxtAlts/>
              </w:rPr>
              <w:t>$5,</w:t>
            </w:r>
            <w:r>
              <w:rPr>
                <w:rFonts w:ascii="Arial" w:eastAsia="Times New Roman" w:hAnsi="Arial" w:cs="Arial"/>
                <w:b/>
                <w:color w:val="000000"/>
                <w:kern w:val="28"/>
                <w14:ligatures w14:val="standard"/>
                <w14:cntxtAlts/>
              </w:rPr>
              <w:t>241.04</w:t>
            </w:r>
          </w:p>
        </w:tc>
      </w:tr>
      <w:tr w:rsidR="001908E0" w:rsidRPr="00AF666C" w14:paraId="3F5005DE" w14:textId="77777777" w:rsidTr="00812975">
        <w:tc>
          <w:tcPr>
            <w:tcW w:w="9323" w:type="dxa"/>
            <w:gridSpan w:val="4"/>
            <w:shd w:val="clear" w:color="auto" w:fill="002060"/>
            <w:vAlign w:val="center"/>
          </w:tcPr>
          <w:p w14:paraId="7CE02DF5" w14:textId="77777777" w:rsidR="001908E0" w:rsidRPr="00AF666C" w:rsidRDefault="001908E0" w:rsidP="001F0C9D">
            <w:pPr>
              <w:spacing w:line="300" w:lineRule="auto"/>
              <w:jc w:val="center"/>
              <w:rPr>
                <w:rFonts w:ascii="Arial" w:eastAsia="Times New Roman" w:hAnsi="Arial" w:cs="Arial"/>
                <w:color w:val="FFFFFF"/>
                <w:kern w:val="28"/>
                <w14:ligatures w14:val="standard"/>
                <w14:cntxtAlts/>
              </w:rPr>
            </w:pPr>
            <w:r w:rsidRPr="00AF666C">
              <w:rPr>
                <w:rFonts w:ascii="Arial" w:eastAsia="Times New Roman" w:hAnsi="Arial" w:cs="Arial"/>
                <w:color w:val="FFFFFF"/>
                <w:kern w:val="28"/>
                <w14:ligatures w14:val="standard"/>
                <w14:cntxtAlts/>
              </w:rPr>
              <w:t>Incoming Cash Receipts</w:t>
            </w:r>
          </w:p>
        </w:tc>
      </w:tr>
      <w:tr w:rsidR="001908E0" w:rsidRPr="00AF666C" w14:paraId="3EE8A85A" w14:textId="77777777" w:rsidTr="00812975">
        <w:trPr>
          <w:trHeight w:val="296"/>
        </w:trPr>
        <w:tc>
          <w:tcPr>
            <w:tcW w:w="1525" w:type="dxa"/>
            <w:vAlign w:val="center"/>
          </w:tcPr>
          <w:p w14:paraId="7BFDE4D8" w14:textId="77777777" w:rsidR="001908E0" w:rsidRPr="00AF666C" w:rsidRDefault="001908E0" w:rsidP="001F0C9D">
            <w:pPr>
              <w:spacing w:line="300" w:lineRule="auto"/>
              <w:jc w:val="both"/>
              <w:rPr>
                <w:rFonts w:ascii="Arial" w:eastAsia="Times New Roman" w:hAnsi="Arial" w:cs="Arial"/>
                <w:color w:val="4D4D4D"/>
                <w:kern w:val="28"/>
                <w14:ligatures w14:val="standard"/>
                <w14:cntxtAlts/>
              </w:rPr>
            </w:pPr>
          </w:p>
        </w:tc>
        <w:tc>
          <w:tcPr>
            <w:tcW w:w="4410" w:type="dxa"/>
            <w:vAlign w:val="center"/>
          </w:tcPr>
          <w:p w14:paraId="56413272" w14:textId="5C399833" w:rsidR="001908E0" w:rsidRPr="00AF666C" w:rsidRDefault="001908E0" w:rsidP="001F0C9D">
            <w:pPr>
              <w:spacing w:line="300" w:lineRule="auto"/>
              <w:rPr>
                <w:rFonts w:ascii="Arial" w:eastAsia="Times New Roman" w:hAnsi="Arial" w:cs="Arial"/>
                <w:color w:val="000000"/>
                <w:kern w:val="28"/>
                <w14:ligatures w14:val="standard"/>
                <w14:cntxtAlts/>
              </w:rPr>
            </w:pPr>
          </w:p>
        </w:tc>
        <w:tc>
          <w:tcPr>
            <w:tcW w:w="2070" w:type="dxa"/>
            <w:vAlign w:val="center"/>
          </w:tcPr>
          <w:p w14:paraId="1E39228C" w14:textId="67B66B27" w:rsidR="001908E0" w:rsidRPr="00AF666C" w:rsidRDefault="001908E0" w:rsidP="002B7CE8">
            <w:pPr>
              <w:spacing w:line="300" w:lineRule="auto"/>
              <w:rPr>
                <w:rFonts w:ascii="Arial" w:eastAsia="Times New Roman" w:hAnsi="Arial" w:cs="Arial"/>
                <w:color w:val="000000"/>
                <w:kern w:val="28"/>
                <w14:ligatures w14:val="standard"/>
                <w14:cntxtAlts/>
              </w:rPr>
            </w:pPr>
          </w:p>
        </w:tc>
        <w:tc>
          <w:tcPr>
            <w:tcW w:w="1318" w:type="dxa"/>
            <w:vAlign w:val="center"/>
          </w:tcPr>
          <w:p w14:paraId="10EF1440" w14:textId="421DD61D" w:rsidR="001908E0" w:rsidRPr="00AF666C" w:rsidRDefault="00D22C47" w:rsidP="001F0C9D">
            <w:pPr>
              <w:spacing w:line="300" w:lineRule="auto"/>
              <w:jc w:val="both"/>
              <w:rPr>
                <w:rFonts w:ascii="Arial" w:eastAsia="Times New Roman" w:hAnsi="Arial" w:cs="Arial"/>
                <w:color w:val="000000"/>
                <w:kern w:val="28"/>
                <w14:ligatures w14:val="standard"/>
                <w14:cntxtAlts/>
              </w:rPr>
            </w:pPr>
            <w:r>
              <w:rPr>
                <w:rFonts w:ascii="Arial" w:eastAsia="Times New Roman" w:hAnsi="Arial" w:cs="Arial"/>
                <w:color w:val="000000"/>
                <w:kern w:val="28"/>
                <w14:ligatures w14:val="standard"/>
                <w14:cntxtAlts/>
              </w:rPr>
              <w:t>00.00</w:t>
            </w:r>
          </w:p>
        </w:tc>
      </w:tr>
      <w:tr w:rsidR="001908E0" w:rsidRPr="00AF666C" w14:paraId="46C87B18" w14:textId="77777777" w:rsidTr="00812975">
        <w:tc>
          <w:tcPr>
            <w:tcW w:w="1525" w:type="dxa"/>
            <w:vAlign w:val="center"/>
          </w:tcPr>
          <w:p w14:paraId="7E8F5B02" w14:textId="77777777" w:rsidR="001908E0" w:rsidRPr="00AF666C" w:rsidRDefault="001908E0" w:rsidP="001F0C9D">
            <w:pPr>
              <w:spacing w:line="300" w:lineRule="auto"/>
              <w:jc w:val="both"/>
              <w:rPr>
                <w:rFonts w:ascii="Arial" w:eastAsia="Times New Roman" w:hAnsi="Arial" w:cs="Arial"/>
                <w:color w:val="000000"/>
                <w:kern w:val="28"/>
                <w14:ligatures w14:val="standard"/>
                <w14:cntxtAlts/>
              </w:rPr>
            </w:pPr>
          </w:p>
        </w:tc>
        <w:tc>
          <w:tcPr>
            <w:tcW w:w="4410" w:type="dxa"/>
            <w:vAlign w:val="center"/>
          </w:tcPr>
          <w:p w14:paraId="5CA36585" w14:textId="77777777" w:rsidR="001908E0" w:rsidRPr="00AF666C" w:rsidRDefault="001908E0" w:rsidP="001F0C9D">
            <w:pPr>
              <w:spacing w:line="300" w:lineRule="auto"/>
              <w:rPr>
                <w:rFonts w:ascii="Arial" w:eastAsia="Times New Roman" w:hAnsi="Arial" w:cs="Arial"/>
                <w:color w:val="000000"/>
                <w:kern w:val="28"/>
                <w14:ligatures w14:val="standard"/>
                <w14:cntxtAlts/>
              </w:rPr>
            </w:pPr>
            <w:r w:rsidRPr="00AF666C">
              <w:rPr>
                <w:rFonts w:ascii="Arial" w:eastAsia="Times New Roman" w:hAnsi="Arial" w:cs="Arial"/>
                <w:color w:val="000000"/>
                <w:kern w:val="28"/>
                <w14:ligatures w14:val="standard"/>
                <w14:cntxtAlts/>
              </w:rPr>
              <w:t>Total Cash</w:t>
            </w:r>
          </w:p>
        </w:tc>
        <w:tc>
          <w:tcPr>
            <w:tcW w:w="2070" w:type="dxa"/>
            <w:vAlign w:val="center"/>
          </w:tcPr>
          <w:p w14:paraId="037A7AA8" w14:textId="77777777" w:rsidR="001908E0" w:rsidRPr="00AF666C" w:rsidRDefault="001908E0" w:rsidP="001F0C9D">
            <w:pPr>
              <w:spacing w:line="300" w:lineRule="auto"/>
              <w:jc w:val="both"/>
              <w:rPr>
                <w:rFonts w:ascii="Arial" w:eastAsia="Times New Roman" w:hAnsi="Arial" w:cs="Arial"/>
                <w:color w:val="000000"/>
                <w:kern w:val="28"/>
                <w14:ligatures w14:val="standard"/>
                <w14:cntxtAlts/>
              </w:rPr>
            </w:pPr>
          </w:p>
        </w:tc>
        <w:tc>
          <w:tcPr>
            <w:tcW w:w="1318" w:type="dxa"/>
            <w:vAlign w:val="center"/>
          </w:tcPr>
          <w:p w14:paraId="0CC0429F" w14:textId="4D279405" w:rsidR="001908E0" w:rsidRPr="00AF666C" w:rsidRDefault="00FF38FC" w:rsidP="001F0C9D">
            <w:pPr>
              <w:spacing w:line="300" w:lineRule="auto"/>
              <w:jc w:val="both"/>
              <w:rPr>
                <w:rFonts w:ascii="Arial" w:eastAsia="Times New Roman" w:hAnsi="Arial" w:cs="Arial"/>
                <w:b/>
                <w:color w:val="000000"/>
                <w:kern w:val="28"/>
                <w14:ligatures w14:val="standard"/>
                <w14:cntxtAlts/>
              </w:rPr>
            </w:pPr>
            <w:r w:rsidRPr="00FF38FC">
              <w:rPr>
                <w:rFonts w:ascii="Arial" w:eastAsia="Times New Roman" w:hAnsi="Arial" w:cs="Arial"/>
                <w:b/>
                <w:color w:val="000000"/>
                <w:kern w:val="28"/>
                <w14:ligatures w14:val="standard"/>
                <w14:cntxtAlts/>
              </w:rPr>
              <w:t>$5,241.04</w:t>
            </w:r>
          </w:p>
        </w:tc>
      </w:tr>
      <w:tr w:rsidR="001908E0" w:rsidRPr="00AF666C" w14:paraId="3BA123BC" w14:textId="77777777" w:rsidTr="00812975">
        <w:tc>
          <w:tcPr>
            <w:tcW w:w="9323" w:type="dxa"/>
            <w:gridSpan w:val="4"/>
            <w:shd w:val="clear" w:color="auto" w:fill="002060"/>
            <w:vAlign w:val="center"/>
          </w:tcPr>
          <w:p w14:paraId="14271D71" w14:textId="77777777" w:rsidR="001908E0" w:rsidRPr="00AF666C" w:rsidRDefault="001908E0" w:rsidP="001F0C9D">
            <w:pPr>
              <w:spacing w:line="300" w:lineRule="auto"/>
              <w:jc w:val="center"/>
              <w:rPr>
                <w:rFonts w:ascii="Arial" w:eastAsia="Times New Roman" w:hAnsi="Arial" w:cs="Arial"/>
                <w:color w:val="000000"/>
                <w:kern w:val="28"/>
                <w14:ligatures w14:val="standard"/>
                <w14:cntxtAlts/>
              </w:rPr>
            </w:pPr>
            <w:r w:rsidRPr="00AF666C">
              <w:rPr>
                <w:rFonts w:ascii="Arial" w:eastAsia="Times New Roman" w:hAnsi="Arial" w:cs="Arial"/>
                <w:color w:val="FFFFFF"/>
                <w:kern w:val="28"/>
                <w14:ligatures w14:val="standard"/>
                <w14:cntxtAlts/>
              </w:rPr>
              <w:t>Cash Disbursements</w:t>
            </w:r>
          </w:p>
        </w:tc>
      </w:tr>
      <w:tr w:rsidR="001908E0" w:rsidRPr="00AF666C" w14:paraId="60BF36B7" w14:textId="77777777" w:rsidTr="00812975">
        <w:tc>
          <w:tcPr>
            <w:tcW w:w="1525" w:type="dxa"/>
            <w:vAlign w:val="center"/>
          </w:tcPr>
          <w:p w14:paraId="2FE4B92A" w14:textId="77777777" w:rsidR="001908E0" w:rsidRPr="00AF666C" w:rsidRDefault="001908E0" w:rsidP="001F0C9D">
            <w:pPr>
              <w:spacing w:line="300" w:lineRule="auto"/>
              <w:jc w:val="both"/>
              <w:rPr>
                <w:rFonts w:ascii="Arial" w:eastAsia="Times New Roman" w:hAnsi="Arial" w:cs="Arial"/>
                <w:color w:val="000000"/>
                <w:kern w:val="28"/>
                <w14:ligatures w14:val="standard"/>
                <w14:cntxtAlts/>
              </w:rPr>
            </w:pPr>
          </w:p>
        </w:tc>
        <w:tc>
          <w:tcPr>
            <w:tcW w:w="4410" w:type="dxa"/>
            <w:vAlign w:val="center"/>
          </w:tcPr>
          <w:p w14:paraId="74A0603D" w14:textId="77777777" w:rsidR="001908E0" w:rsidRPr="00AF666C" w:rsidRDefault="001908E0" w:rsidP="001F0C9D">
            <w:pPr>
              <w:spacing w:line="300" w:lineRule="auto"/>
              <w:rPr>
                <w:rFonts w:ascii="Arial" w:eastAsia="Times New Roman" w:hAnsi="Arial" w:cs="Arial"/>
                <w:color w:val="000000"/>
                <w:kern w:val="28"/>
                <w14:ligatures w14:val="standard"/>
                <w14:cntxtAlts/>
              </w:rPr>
            </w:pPr>
            <w:r w:rsidRPr="00AF666C">
              <w:rPr>
                <w:rFonts w:ascii="Arial" w:eastAsia="Times New Roman" w:hAnsi="Arial" w:cs="Arial"/>
                <w:color w:val="000000"/>
                <w:kern w:val="28"/>
                <w14:ligatures w14:val="standard"/>
                <w14:cntxtAlts/>
              </w:rPr>
              <w:t>Operating Expenses</w:t>
            </w:r>
          </w:p>
        </w:tc>
        <w:tc>
          <w:tcPr>
            <w:tcW w:w="2070" w:type="dxa"/>
            <w:vAlign w:val="center"/>
          </w:tcPr>
          <w:p w14:paraId="4798F826" w14:textId="222D807A" w:rsidR="001908E0" w:rsidRPr="00AF666C" w:rsidRDefault="001908E0" w:rsidP="002B7CE8">
            <w:pPr>
              <w:spacing w:line="300" w:lineRule="auto"/>
              <w:rPr>
                <w:rFonts w:ascii="Arial" w:eastAsia="Times New Roman" w:hAnsi="Arial" w:cs="Arial"/>
                <w:color w:val="000000"/>
                <w:kern w:val="28"/>
                <w14:ligatures w14:val="standard"/>
                <w14:cntxtAlts/>
              </w:rPr>
            </w:pPr>
            <w:r w:rsidRPr="00AF666C">
              <w:rPr>
                <w:rFonts w:ascii="Arial" w:eastAsia="Times New Roman" w:hAnsi="Arial" w:cs="Arial"/>
                <w:color w:val="000000"/>
                <w:kern w:val="28"/>
                <w14:ligatures w14:val="standard"/>
                <w14:cntxtAlts/>
              </w:rPr>
              <w:t>Board Member Mil</w:t>
            </w:r>
            <w:r w:rsidR="002B7CE8" w:rsidRPr="0044159A">
              <w:rPr>
                <w:rFonts w:ascii="Arial" w:eastAsia="Times New Roman" w:hAnsi="Arial" w:cs="Arial"/>
                <w:color w:val="000000"/>
                <w:kern w:val="28"/>
                <w14:ligatures w14:val="standard"/>
                <w14:cntxtAlts/>
              </w:rPr>
              <w:t>e</w:t>
            </w:r>
            <w:r w:rsidRPr="00AF666C">
              <w:rPr>
                <w:rFonts w:ascii="Arial" w:eastAsia="Times New Roman" w:hAnsi="Arial" w:cs="Arial"/>
                <w:color w:val="000000"/>
                <w:kern w:val="28"/>
                <w14:ligatures w14:val="standard"/>
                <w14:cntxtAlts/>
              </w:rPr>
              <w:t xml:space="preserve">age </w:t>
            </w:r>
          </w:p>
        </w:tc>
        <w:tc>
          <w:tcPr>
            <w:tcW w:w="1318" w:type="dxa"/>
            <w:vAlign w:val="center"/>
          </w:tcPr>
          <w:p w14:paraId="5274AA89" w14:textId="10C24909" w:rsidR="001908E0" w:rsidRPr="00AF666C" w:rsidRDefault="001908E0" w:rsidP="001F0C9D">
            <w:pPr>
              <w:spacing w:line="300" w:lineRule="auto"/>
              <w:jc w:val="both"/>
              <w:rPr>
                <w:rFonts w:ascii="Arial" w:eastAsia="Times New Roman" w:hAnsi="Arial" w:cs="Arial"/>
                <w:color w:val="000000"/>
                <w:kern w:val="28"/>
                <w14:ligatures w14:val="standard"/>
                <w14:cntxtAlts/>
              </w:rPr>
            </w:pPr>
            <w:r w:rsidRPr="00AF666C">
              <w:rPr>
                <w:rFonts w:ascii="Arial" w:eastAsia="Times New Roman" w:hAnsi="Arial" w:cs="Arial"/>
                <w:color w:val="000000"/>
                <w:kern w:val="28"/>
                <w14:ligatures w14:val="standard"/>
                <w14:cntxtAlts/>
              </w:rPr>
              <w:t>$</w:t>
            </w:r>
            <w:r w:rsidR="00FF38FC">
              <w:rPr>
                <w:rFonts w:ascii="Arial" w:eastAsia="Times New Roman" w:hAnsi="Arial" w:cs="Arial"/>
                <w:color w:val="000000"/>
                <w:kern w:val="28"/>
                <w14:ligatures w14:val="standard"/>
                <w14:cntxtAlts/>
              </w:rPr>
              <w:t>00.00</w:t>
            </w:r>
          </w:p>
        </w:tc>
      </w:tr>
      <w:tr w:rsidR="001908E0" w:rsidRPr="00AF666C" w14:paraId="3A5B2192" w14:textId="77777777" w:rsidTr="00812975">
        <w:tc>
          <w:tcPr>
            <w:tcW w:w="1525" w:type="dxa"/>
            <w:vAlign w:val="center"/>
          </w:tcPr>
          <w:p w14:paraId="22A2E85E" w14:textId="77777777" w:rsidR="001908E0" w:rsidRPr="00AF666C" w:rsidRDefault="001908E0" w:rsidP="001F0C9D">
            <w:pPr>
              <w:spacing w:line="300" w:lineRule="auto"/>
              <w:jc w:val="both"/>
              <w:rPr>
                <w:rFonts w:ascii="Arial" w:eastAsia="Times New Roman" w:hAnsi="Arial" w:cs="Arial"/>
                <w:color w:val="000000"/>
                <w:kern w:val="28"/>
                <w14:ligatures w14:val="standard"/>
                <w14:cntxtAlts/>
              </w:rPr>
            </w:pPr>
          </w:p>
        </w:tc>
        <w:tc>
          <w:tcPr>
            <w:tcW w:w="4410" w:type="dxa"/>
            <w:vAlign w:val="center"/>
          </w:tcPr>
          <w:p w14:paraId="5EB9287A" w14:textId="4219A906" w:rsidR="001908E0" w:rsidRPr="00AF666C" w:rsidRDefault="001908E0" w:rsidP="001F0C9D">
            <w:pPr>
              <w:spacing w:line="300" w:lineRule="auto"/>
              <w:rPr>
                <w:rFonts w:ascii="Arial" w:eastAsia="Times New Roman" w:hAnsi="Arial" w:cs="Arial"/>
                <w:color w:val="000000"/>
                <w:kern w:val="28"/>
                <w14:ligatures w14:val="standard"/>
                <w14:cntxtAlts/>
              </w:rPr>
            </w:pPr>
          </w:p>
        </w:tc>
        <w:tc>
          <w:tcPr>
            <w:tcW w:w="2070" w:type="dxa"/>
            <w:vAlign w:val="center"/>
          </w:tcPr>
          <w:p w14:paraId="0052B15B" w14:textId="084E6231" w:rsidR="001908E0" w:rsidRPr="00AF666C" w:rsidRDefault="001908E0" w:rsidP="001F0C9D">
            <w:pPr>
              <w:spacing w:line="300" w:lineRule="auto"/>
              <w:jc w:val="both"/>
              <w:rPr>
                <w:rFonts w:ascii="Arial" w:eastAsia="Times New Roman" w:hAnsi="Arial" w:cs="Arial"/>
                <w:color w:val="000000"/>
                <w:kern w:val="28"/>
                <w14:ligatures w14:val="standard"/>
                <w14:cntxtAlts/>
              </w:rPr>
            </w:pPr>
          </w:p>
        </w:tc>
        <w:tc>
          <w:tcPr>
            <w:tcW w:w="1318" w:type="dxa"/>
            <w:vAlign w:val="center"/>
          </w:tcPr>
          <w:p w14:paraId="7F6AAC26" w14:textId="2AB1F69B" w:rsidR="001908E0" w:rsidRPr="00AF666C" w:rsidRDefault="001908E0" w:rsidP="001F0C9D">
            <w:pPr>
              <w:spacing w:line="300" w:lineRule="auto"/>
              <w:jc w:val="both"/>
              <w:rPr>
                <w:rFonts w:ascii="Arial" w:eastAsia="Times New Roman" w:hAnsi="Arial" w:cs="Arial"/>
                <w:color w:val="000000"/>
                <w:kern w:val="28"/>
                <w14:ligatures w14:val="standard"/>
                <w14:cntxtAlts/>
              </w:rPr>
            </w:pPr>
          </w:p>
        </w:tc>
      </w:tr>
      <w:tr w:rsidR="001908E0" w:rsidRPr="00AF666C" w14:paraId="2DDE009B" w14:textId="77777777" w:rsidTr="00812975">
        <w:tc>
          <w:tcPr>
            <w:tcW w:w="1525" w:type="dxa"/>
            <w:vAlign w:val="center"/>
          </w:tcPr>
          <w:p w14:paraId="5523B854" w14:textId="442A1ACA" w:rsidR="001908E0" w:rsidRPr="00AF666C" w:rsidRDefault="00FF38FC" w:rsidP="001F0C9D">
            <w:pPr>
              <w:spacing w:line="300" w:lineRule="auto"/>
              <w:jc w:val="both"/>
              <w:rPr>
                <w:rFonts w:ascii="Arial" w:eastAsia="Times New Roman" w:hAnsi="Arial" w:cs="Arial"/>
                <w:color w:val="000000"/>
                <w:kern w:val="28"/>
                <w14:ligatures w14:val="standard"/>
                <w14:cntxtAlts/>
              </w:rPr>
            </w:pPr>
            <w:r>
              <w:rPr>
                <w:rFonts w:ascii="Arial" w:eastAsia="Times New Roman" w:hAnsi="Arial" w:cs="Arial"/>
                <w:color w:val="000000"/>
                <w:kern w:val="28"/>
                <w14:ligatures w14:val="standard"/>
                <w14:cntxtAlts/>
              </w:rPr>
              <w:t>31 Dec 2023</w:t>
            </w:r>
          </w:p>
        </w:tc>
        <w:tc>
          <w:tcPr>
            <w:tcW w:w="4410" w:type="dxa"/>
            <w:vAlign w:val="center"/>
          </w:tcPr>
          <w:p w14:paraId="566343A2" w14:textId="77777777" w:rsidR="001908E0" w:rsidRPr="00AF666C" w:rsidRDefault="001908E0" w:rsidP="001F0C9D">
            <w:pPr>
              <w:spacing w:line="300" w:lineRule="auto"/>
              <w:rPr>
                <w:rFonts w:ascii="Arial" w:eastAsia="Times New Roman" w:hAnsi="Arial" w:cs="Arial"/>
                <w:color w:val="000000"/>
                <w:kern w:val="28"/>
                <w14:ligatures w14:val="standard"/>
                <w14:cntxtAlts/>
              </w:rPr>
            </w:pPr>
            <w:r w:rsidRPr="00AF666C">
              <w:rPr>
                <w:rFonts w:ascii="Arial" w:eastAsia="Times New Roman" w:hAnsi="Arial" w:cs="Arial"/>
                <w:color w:val="000000"/>
                <w:kern w:val="28"/>
                <w14:ligatures w14:val="standard"/>
                <w14:cntxtAlts/>
              </w:rPr>
              <w:t>Ending Cash Balance</w:t>
            </w:r>
          </w:p>
        </w:tc>
        <w:tc>
          <w:tcPr>
            <w:tcW w:w="2070" w:type="dxa"/>
            <w:vAlign w:val="center"/>
          </w:tcPr>
          <w:p w14:paraId="392684E1" w14:textId="77777777" w:rsidR="001908E0" w:rsidRPr="00AF666C" w:rsidRDefault="001908E0" w:rsidP="001F0C9D">
            <w:pPr>
              <w:spacing w:line="300" w:lineRule="auto"/>
              <w:jc w:val="both"/>
              <w:rPr>
                <w:rFonts w:ascii="Arial" w:eastAsia="Times New Roman" w:hAnsi="Arial" w:cs="Arial"/>
                <w:color w:val="000000"/>
                <w:kern w:val="28"/>
                <w14:ligatures w14:val="standard"/>
                <w14:cntxtAlts/>
              </w:rPr>
            </w:pPr>
          </w:p>
        </w:tc>
        <w:tc>
          <w:tcPr>
            <w:tcW w:w="1318" w:type="dxa"/>
            <w:vAlign w:val="center"/>
          </w:tcPr>
          <w:p w14:paraId="15C47C37" w14:textId="628305A4" w:rsidR="001908E0" w:rsidRPr="00AF666C" w:rsidRDefault="001908E0" w:rsidP="001F0C9D">
            <w:pPr>
              <w:spacing w:line="300" w:lineRule="auto"/>
              <w:jc w:val="both"/>
              <w:rPr>
                <w:rFonts w:ascii="Arial" w:eastAsia="Times New Roman" w:hAnsi="Arial" w:cs="Arial"/>
                <w:b/>
                <w:color w:val="000000"/>
                <w:kern w:val="28"/>
                <w14:ligatures w14:val="standard"/>
                <w14:cntxtAlts/>
              </w:rPr>
            </w:pPr>
            <w:bookmarkStart w:id="6" w:name="_Hlk129790118"/>
            <w:r w:rsidRPr="00AF666C">
              <w:rPr>
                <w:rFonts w:ascii="Arial" w:eastAsia="Times New Roman" w:hAnsi="Arial" w:cs="Arial"/>
                <w:b/>
                <w:color w:val="000000"/>
                <w:kern w:val="28"/>
                <w14:ligatures w14:val="standard"/>
                <w14:cntxtAlts/>
              </w:rPr>
              <w:t>$5,</w:t>
            </w:r>
            <w:bookmarkEnd w:id="6"/>
            <w:r w:rsidR="00657364">
              <w:rPr>
                <w:rFonts w:ascii="Arial" w:eastAsia="Times New Roman" w:hAnsi="Arial" w:cs="Arial"/>
                <w:b/>
                <w:color w:val="000000"/>
                <w:kern w:val="28"/>
                <w14:ligatures w14:val="standard"/>
                <w14:cntxtAlts/>
              </w:rPr>
              <w:t>241.04</w:t>
            </w:r>
          </w:p>
        </w:tc>
      </w:tr>
      <w:tr w:rsidR="001908E0" w:rsidRPr="00AF666C" w14:paraId="38184E25" w14:textId="77777777" w:rsidTr="00812975">
        <w:tc>
          <w:tcPr>
            <w:tcW w:w="9323" w:type="dxa"/>
            <w:gridSpan w:val="4"/>
            <w:shd w:val="clear" w:color="auto" w:fill="FFFFFF"/>
            <w:vAlign w:val="center"/>
          </w:tcPr>
          <w:p w14:paraId="38C9FDBF" w14:textId="77777777" w:rsidR="001908E0" w:rsidRPr="00AF666C" w:rsidRDefault="001908E0" w:rsidP="001F0C9D">
            <w:pPr>
              <w:spacing w:line="300" w:lineRule="auto"/>
              <w:jc w:val="center"/>
              <w:rPr>
                <w:rFonts w:ascii="Arial" w:eastAsia="Times New Roman" w:hAnsi="Arial" w:cs="Arial"/>
                <w:b/>
                <w:bCs/>
                <w:color w:val="000000"/>
                <w:kern w:val="28"/>
                <w14:ligatures w14:val="standard"/>
                <w14:cntxtAlts/>
              </w:rPr>
            </w:pPr>
            <w:r w:rsidRPr="00AF666C">
              <w:rPr>
                <w:rFonts w:ascii="Arial" w:eastAsia="Times New Roman" w:hAnsi="Arial" w:cs="Arial"/>
                <w:b/>
                <w:bCs/>
                <w:color w:val="000000"/>
                <w:kern w:val="28"/>
                <w14:ligatures w14:val="standard"/>
                <w14:cntxtAlts/>
              </w:rPr>
              <w:t xml:space="preserve">Pilotage Training Fund </w:t>
            </w:r>
          </w:p>
        </w:tc>
      </w:tr>
      <w:tr w:rsidR="001908E0" w:rsidRPr="00AF666C" w14:paraId="5B0DA3B7" w14:textId="77777777" w:rsidTr="00812975">
        <w:tc>
          <w:tcPr>
            <w:tcW w:w="9323" w:type="dxa"/>
            <w:gridSpan w:val="4"/>
            <w:shd w:val="clear" w:color="auto" w:fill="00B050"/>
            <w:vAlign w:val="center"/>
          </w:tcPr>
          <w:p w14:paraId="177ABF67" w14:textId="77777777" w:rsidR="001908E0" w:rsidRPr="00AF666C" w:rsidRDefault="001908E0" w:rsidP="001F0C9D">
            <w:pPr>
              <w:spacing w:line="300" w:lineRule="auto"/>
              <w:jc w:val="center"/>
              <w:rPr>
                <w:rFonts w:ascii="Arial" w:eastAsia="Times New Roman" w:hAnsi="Arial" w:cs="Arial"/>
                <w:color w:val="000000"/>
                <w:kern w:val="28"/>
                <w14:ligatures w14:val="standard"/>
                <w14:cntxtAlts/>
              </w:rPr>
            </w:pPr>
            <w:r w:rsidRPr="00AF666C">
              <w:rPr>
                <w:rFonts w:ascii="Arial" w:eastAsia="Times New Roman" w:hAnsi="Arial" w:cs="Arial"/>
                <w:color w:val="000000"/>
                <w:kern w:val="28"/>
                <w14:ligatures w14:val="standard"/>
                <w14:cntxtAlts/>
              </w:rPr>
              <w:t>Pilotage Training Fund Balance</w:t>
            </w:r>
          </w:p>
        </w:tc>
      </w:tr>
      <w:tr w:rsidR="001908E0" w:rsidRPr="00AF666C" w14:paraId="4CD71AC6" w14:textId="77777777" w:rsidTr="00812975">
        <w:tc>
          <w:tcPr>
            <w:tcW w:w="1525" w:type="dxa"/>
            <w:vAlign w:val="center"/>
          </w:tcPr>
          <w:p w14:paraId="354E8064" w14:textId="70E0D409" w:rsidR="001908E0" w:rsidRPr="00AF666C" w:rsidRDefault="00FF38FC" w:rsidP="002B7CE8">
            <w:pPr>
              <w:spacing w:line="300" w:lineRule="auto"/>
              <w:rPr>
                <w:rFonts w:ascii="Arial" w:eastAsia="Times New Roman" w:hAnsi="Arial" w:cs="Arial"/>
                <w:color w:val="000000"/>
                <w:kern w:val="28"/>
                <w14:ligatures w14:val="standard"/>
                <w14:cntxtAlts/>
              </w:rPr>
            </w:pPr>
            <w:r w:rsidRPr="00FF38FC">
              <w:rPr>
                <w:rFonts w:ascii="Arial" w:eastAsia="Times New Roman" w:hAnsi="Arial" w:cs="Arial"/>
                <w:color w:val="000000"/>
                <w:kern w:val="28"/>
                <w14:ligatures w14:val="standard"/>
                <w14:cntxtAlts/>
              </w:rPr>
              <w:t>19 Oct 2023</w:t>
            </w:r>
          </w:p>
        </w:tc>
        <w:tc>
          <w:tcPr>
            <w:tcW w:w="4410" w:type="dxa"/>
            <w:vAlign w:val="center"/>
          </w:tcPr>
          <w:p w14:paraId="1FA05F29" w14:textId="77777777" w:rsidR="001908E0" w:rsidRPr="00AF666C" w:rsidRDefault="001908E0" w:rsidP="001F0C9D">
            <w:pPr>
              <w:spacing w:line="300" w:lineRule="auto"/>
              <w:rPr>
                <w:rFonts w:ascii="Arial" w:eastAsia="Times New Roman" w:hAnsi="Arial" w:cs="Arial"/>
                <w:color w:val="000000"/>
                <w:kern w:val="28"/>
                <w14:ligatures w14:val="standard"/>
                <w14:cntxtAlts/>
              </w:rPr>
            </w:pPr>
            <w:r w:rsidRPr="00AF666C">
              <w:rPr>
                <w:rFonts w:ascii="Arial" w:eastAsia="Times New Roman" w:hAnsi="Arial" w:cs="Arial"/>
                <w:color w:val="000000"/>
                <w:kern w:val="28"/>
                <w14:ligatures w14:val="standard"/>
                <w14:cntxtAlts/>
              </w:rPr>
              <w:t>Beginning Pilotage Training Fund Balance</w:t>
            </w:r>
          </w:p>
        </w:tc>
        <w:tc>
          <w:tcPr>
            <w:tcW w:w="2070" w:type="dxa"/>
            <w:vAlign w:val="center"/>
          </w:tcPr>
          <w:p w14:paraId="666F71C6" w14:textId="77777777" w:rsidR="001908E0" w:rsidRPr="00AF666C" w:rsidRDefault="001908E0" w:rsidP="001F0C9D">
            <w:pPr>
              <w:spacing w:line="300" w:lineRule="auto"/>
              <w:jc w:val="both"/>
              <w:rPr>
                <w:rFonts w:ascii="Arial" w:eastAsia="Times New Roman" w:hAnsi="Arial" w:cs="Arial"/>
                <w:color w:val="000000"/>
                <w:kern w:val="28"/>
                <w14:ligatures w14:val="standard"/>
                <w14:cntxtAlts/>
              </w:rPr>
            </w:pPr>
          </w:p>
        </w:tc>
        <w:tc>
          <w:tcPr>
            <w:tcW w:w="1318" w:type="dxa"/>
            <w:vAlign w:val="center"/>
          </w:tcPr>
          <w:p w14:paraId="5C6C9684" w14:textId="77777777" w:rsidR="001908E0" w:rsidRPr="00AF666C" w:rsidRDefault="001908E0" w:rsidP="001F0C9D">
            <w:pPr>
              <w:spacing w:line="300" w:lineRule="auto"/>
              <w:jc w:val="both"/>
              <w:rPr>
                <w:rFonts w:ascii="Arial" w:eastAsia="Times New Roman" w:hAnsi="Arial" w:cs="Arial"/>
                <w:b/>
                <w:color w:val="000000"/>
                <w:kern w:val="28"/>
                <w14:ligatures w14:val="standard"/>
                <w14:cntxtAlts/>
              </w:rPr>
            </w:pPr>
            <w:r w:rsidRPr="00AF666C">
              <w:rPr>
                <w:rFonts w:ascii="Arial" w:eastAsia="Times New Roman" w:hAnsi="Arial" w:cs="Arial"/>
                <w:b/>
                <w:color w:val="000000"/>
                <w:kern w:val="28"/>
                <w14:ligatures w14:val="standard"/>
                <w14:cntxtAlts/>
              </w:rPr>
              <w:t>$78,641.81</w:t>
            </w:r>
          </w:p>
        </w:tc>
      </w:tr>
      <w:tr w:rsidR="001908E0" w:rsidRPr="00AF666C" w14:paraId="503CAB96" w14:textId="77777777" w:rsidTr="00812975">
        <w:tc>
          <w:tcPr>
            <w:tcW w:w="9323" w:type="dxa"/>
            <w:gridSpan w:val="4"/>
            <w:shd w:val="clear" w:color="auto" w:fill="00B050"/>
            <w:vAlign w:val="center"/>
          </w:tcPr>
          <w:p w14:paraId="732AE914" w14:textId="77777777" w:rsidR="001908E0" w:rsidRPr="00AF666C" w:rsidRDefault="001908E0" w:rsidP="001F0C9D">
            <w:pPr>
              <w:spacing w:line="300" w:lineRule="auto"/>
              <w:jc w:val="center"/>
              <w:rPr>
                <w:rFonts w:ascii="Arial" w:eastAsia="Times New Roman" w:hAnsi="Arial" w:cs="Arial"/>
                <w:color w:val="000000"/>
                <w:kern w:val="28"/>
                <w14:ligatures w14:val="standard"/>
                <w14:cntxtAlts/>
              </w:rPr>
            </w:pPr>
            <w:r w:rsidRPr="00AF666C">
              <w:rPr>
                <w:rFonts w:ascii="Arial" w:eastAsia="Times New Roman" w:hAnsi="Arial" w:cs="Arial"/>
                <w:color w:val="000000"/>
                <w:kern w:val="28"/>
                <w14:ligatures w14:val="standard"/>
                <w14:cntxtAlts/>
              </w:rPr>
              <w:t>Incoming Training Fund Receipts</w:t>
            </w:r>
          </w:p>
        </w:tc>
      </w:tr>
      <w:tr w:rsidR="001908E0" w:rsidRPr="00AF666C" w14:paraId="18A64898" w14:textId="77777777" w:rsidTr="00812975">
        <w:tc>
          <w:tcPr>
            <w:tcW w:w="1525" w:type="dxa"/>
            <w:vAlign w:val="center"/>
          </w:tcPr>
          <w:p w14:paraId="17386C74" w14:textId="77777777" w:rsidR="001908E0" w:rsidRPr="00AF666C" w:rsidRDefault="001908E0" w:rsidP="001F0C9D">
            <w:pPr>
              <w:spacing w:line="300" w:lineRule="auto"/>
              <w:jc w:val="both"/>
              <w:rPr>
                <w:rFonts w:ascii="Arial" w:eastAsia="Times New Roman" w:hAnsi="Arial" w:cs="Arial"/>
                <w:color w:val="000000"/>
                <w:kern w:val="28"/>
                <w14:ligatures w14:val="standard"/>
                <w14:cntxtAlts/>
              </w:rPr>
            </w:pPr>
          </w:p>
        </w:tc>
        <w:tc>
          <w:tcPr>
            <w:tcW w:w="4410" w:type="dxa"/>
            <w:vAlign w:val="center"/>
          </w:tcPr>
          <w:p w14:paraId="6AA55F40" w14:textId="77777777" w:rsidR="001908E0" w:rsidRPr="00AF666C" w:rsidRDefault="001908E0" w:rsidP="001F0C9D">
            <w:pPr>
              <w:spacing w:line="300" w:lineRule="auto"/>
              <w:rPr>
                <w:rFonts w:ascii="Arial" w:eastAsia="Times New Roman" w:hAnsi="Arial" w:cs="Arial"/>
                <w:color w:val="000000"/>
                <w:kern w:val="28"/>
                <w14:ligatures w14:val="standard"/>
                <w14:cntxtAlts/>
              </w:rPr>
            </w:pPr>
          </w:p>
        </w:tc>
        <w:tc>
          <w:tcPr>
            <w:tcW w:w="2070" w:type="dxa"/>
            <w:vAlign w:val="center"/>
          </w:tcPr>
          <w:p w14:paraId="65441488" w14:textId="77777777" w:rsidR="001908E0" w:rsidRPr="00AF666C" w:rsidRDefault="001908E0" w:rsidP="001F0C9D">
            <w:pPr>
              <w:spacing w:line="300" w:lineRule="auto"/>
              <w:jc w:val="both"/>
              <w:rPr>
                <w:rFonts w:ascii="Arial" w:eastAsia="Times New Roman" w:hAnsi="Arial" w:cs="Arial"/>
                <w:color w:val="000000"/>
                <w:kern w:val="28"/>
                <w14:ligatures w14:val="standard"/>
                <w14:cntxtAlts/>
              </w:rPr>
            </w:pPr>
          </w:p>
        </w:tc>
        <w:tc>
          <w:tcPr>
            <w:tcW w:w="1318" w:type="dxa"/>
            <w:vAlign w:val="center"/>
          </w:tcPr>
          <w:p w14:paraId="7FD49007" w14:textId="77777777" w:rsidR="001908E0" w:rsidRPr="00AF666C" w:rsidRDefault="001908E0" w:rsidP="001F0C9D">
            <w:pPr>
              <w:spacing w:line="300" w:lineRule="auto"/>
              <w:jc w:val="both"/>
              <w:rPr>
                <w:rFonts w:ascii="Arial" w:eastAsia="Times New Roman" w:hAnsi="Arial" w:cs="Arial"/>
                <w:bCs/>
                <w:color w:val="000000"/>
                <w:kern w:val="28"/>
                <w14:ligatures w14:val="standard"/>
                <w14:cntxtAlts/>
              </w:rPr>
            </w:pPr>
            <w:r w:rsidRPr="00AF666C">
              <w:rPr>
                <w:rFonts w:ascii="Arial" w:eastAsia="Times New Roman" w:hAnsi="Arial" w:cs="Arial"/>
                <w:bCs/>
                <w:color w:val="000000"/>
                <w:kern w:val="28"/>
                <w14:ligatures w14:val="standard"/>
                <w14:cntxtAlts/>
              </w:rPr>
              <w:t>$00.00</w:t>
            </w:r>
          </w:p>
        </w:tc>
      </w:tr>
      <w:tr w:rsidR="001908E0" w:rsidRPr="00AF666C" w14:paraId="5E1B76BC" w14:textId="77777777" w:rsidTr="00812975">
        <w:tc>
          <w:tcPr>
            <w:tcW w:w="1525" w:type="dxa"/>
            <w:vAlign w:val="center"/>
          </w:tcPr>
          <w:p w14:paraId="3E3B9FFF" w14:textId="77777777" w:rsidR="001908E0" w:rsidRPr="00AF666C" w:rsidRDefault="001908E0" w:rsidP="001F0C9D">
            <w:pPr>
              <w:spacing w:line="300" w:lineRule="auto"/>
              <w:jc w:val="both"/>
              <w:rPr>
                <w:rFonts w:ascii="Arial" w:eastAsia="Times New Roman" w:hAnsi="Arial" w:cs="Arial"/>
                <w:color w:val="000000"/>
                <w:kern w:val="28"/>
                <w14:ligatures w14:val="standard"/>
                <w14:cntxtAlts/>
              </w:rPr>
            </w:pPr>
          </w:p>
        </w:tc>
        <w:tc>
          <w:tcPr>
            <w:tcW w:w="4410" w:type="dxa"/>
            <w:vAlign w:val="center"/>
          </w:tcPr>
          <w:p w14:paraId="1075DCFF" w14:textId="77777777" w:rsidR="001908E0" w:rsidRPr="00AF666C" w:rsidRDefault="001908E0" w:rsidP="001F0C9D">
            <w:pPr>
              <w:spacing w:line="300" w:lineRule="auto"/>
              <w:rPr>
                <w:rFonts w:ascii="Arial" w:eastAsia="Times New Roman" w:hAnsi="Arial" w:cs="Arial"/>
                <w:color w:val="000000"/>
                <w:kern w:val="28"/>
                <w14:ligatures w14:val="standard"/>
                <w14:cntxtAlts/>
              </w:rPr>
            </w:pPr>
            <w:r w:rsidRPr="00AF666C">
              <w:rPr>
                <w:rFonts w:ascii="Arial" w:eastAsia="Times New Roman" w:hAnsi="Arial" w:cs="Arial"/>
                <w:color w:val="000000"/>
                <w:kern w:val="28"/>
                <w14:ligatures w14:val="standard"/>
                <w14:cntxtAlts/>
              </w:rPr>
              <w:t>Total Fund</w:t>
            </w:r>
          </w:p>
        </w:tc>
        <w:tc>
          <w:tcPr>
            <w:tcW w:w="2070" w:type="dxa"/>
            <w:vAlign w:val="center"/>
          </w:tcPr>
          <w:p w14:paraId="14ABD092" w14:textId="77777777" w:rsidR="001908E0" w:rsidRPr="00AF666C" w:rsidRDefault="001908E0" w:rsidP="001F0C9D">
            <w:pPr>
              <w:spacing w:line="300" w:lineRule="auto"/>
              <w:jc w:val="both"/>
              <w:rPr>
                <w:rFonts w:ascii="Arial" w:eastAsia="Times New Roman" w:hAnsi="Arial" w:cs="Arial"/>
                <w:color w:val="000000"/>
                <w:kern w:val="28"/>
                <w14:ligatures w14:val="standard"/>
                <w14:cntxtAlts/>
              </w:rPr>
            </w:pPr>
          </w:p>
        </w:tc>
        <w:tc>
          <w:tcPr>
            <w:tcW w:w="1318" w:type="dxa"/>
            <w:vAlign w:val="center"/>
          </w:tcPr>
          <w:p w14:paraId="1E6D31C8" w14:textId="77777777" w:rsidR="001908E0" w:rsidRPr="00AF666C" w:rsidRDefault="001908E0" w:rsidP="001F0C9D">
            <w:pPr>
              <w:spacing w:line="300" w:lineRule="auto"/>
              <w:jc w:val="both"/>
              <w:rPr>
                <w:rFonts w:ascii="Arial" w:eastAsia="Times New Roman" w:hAnsi="Arial" w:cs="Arial"/>
                <w:color w:val="000000"/>
                <w:kern w:val="28"/>
                <w14:ligatures w14:val="standard"/>
                <w14:cntxtAlts/>
              </w:rPr>
            </w:pPr>
            <w:r w:rsidRPr="00AF666C">
              <w:rPr>
                <w:rFonts w:ascii="Arial" w:eastAsia="Times New Roman" w:hAnsi="Arial" w:cs="Arial"/>
                <w:b/>
                <w:color w:val="000000"/>
                <w:kern w:val="28"/>
                <w14:ligatures w14:val="standard"/>
                <w14:cntxtAlts/>
              </w:rPr>
              <w:t>$78,641.81</w:t>
            </w:r>
          </w:p>
        </w:tc>
      </w:tr>
      <w:tr w:rsidR="001908E0" w:rsidRPr="00AF666C" w14:paraId="43658611" w14:textId="77777777" w:rsidTr="00812975">
        <w:tc>
          <w:tcPr>
            <w:tcW w:w="9323" w:type="dxa"/>
            <w:gridSpan w:val="4"/>
            <w:shd w:val="clear" w:color="auto" w:fill="00B050"/>
            <w:vAlign w:val="center"/>
          </w:tcPr>
          <w:p w14:paraId="5EA6E329" w14:textId="77777777" w:rsidR="001908E0" w:rsidRPr="00AF666C" w:rsidRDefault="001908E0" w:rsidP="001F0C9D">
            <w:pPr>
              <w:spacing w:line="300" w:lineRule="auto"/>
              <w:jc w:val="center"/>
              <w:rPr>
                <w:rFonts w:ascii="Arial" w:eastAsia="Times New Roman" w:hAnsi="Arial" w:cs="Arial"/>
                <w:color w:val="000000"/>
                <w:kern w:val="28"/>
                <w14:ligatures w14:val="standard"/>
                <w14:cntxtAlts/>
              </w:rPr>
            </w:pPr>
            <w:r w:rsidRPr="00AF666C">
              <w:rPr>
                <w:rFonts w:ascii="Arial" w:eastAsia="Times New Roman" w:hAnsi="Arial" w:cs="Arial"/>
                <w:color w:val="000000"/>
                <w:kern w:val="28"/>
                <w14:ligatures w14:val="standard"/>
                <w14:cntxtAlts/>
              </w:rPr>
              <w:t xml:space="preserve">Training Disbursements </w:t>
            </w:r>
          </w:p>
        </w:tc>
      </w:tr>
      <w:tr w:rsidR="001908E0" w:rsidRPr="00AF666C" w14:paraId="2D9CFDA8" w14:textId="77777777" w:rsidTr="00812975">
        <w:trPr>
          <w:trHeight w:val="93"/>
        </w:trPr>
        <w:tc>
          <w:tcPr>
            <w:tcW w:w="1525" w:type="dxa"/>
            <w:vAlign w:val="center"/>
          </w:tcPr>
          <w:p w14:paraId="28D522C7" w14:textId="77777777" w:rsidR="001908E0" w:rsidRPr="00AF666C" w:rsidRDefault="001908E0" w:rsidP="001F0C9D">
            <w:pPr>
              <w:spacing w:line="300" w:lineRule="auto"/>
              <w:jc w:val="both"/>
              <w:rPr>
                <w:rFonts w:ascii="Arial" w:eastAsia="Times New Roman" w:hAnsi="Arial" w:cs="Arial"/>
                <w:color w:val="000000"/>
                <w:kern w:val="28"/>
                <w14:ligatures w14:val="standard"/>
                <w14:cntxtAlts/>
              </w:rPr>
            </w:pPr>
          </w:p>
        </w:tc>
        <w:tc>
          <w:tcPr>
            <w:tcW w:w="4410" w:type="dxa"/>
            <w:vAlign w:val="center"/>
          </w:tcPr>
          <w:p w14:paraId="13A3F5A7" w14:textId="77777777" w:rsidR="001908E0" w:rsidRPr="00AF666C" w:rsidRDefault="001908E0" w:rsidP="001F0C9D">
            <w:pPr>
              <w:spacing w:line="300" w:lineRule="auto"/>
              <w:jc w:val="both"/>
              <w:rPr>
                <w:rFonts w:ascii="Arial" w:eastAsia="Times New Roman" w:hAnsi="Arial" w:cs="Arial"/>
                <w:color w:val="000000"/>
                <w:kern w:val="28"/>
                <w14:ligatures w14:val="standard"/>
                <w14:cntxtAlts/>
              </w:rPr>
            </w:pPr>
            <w:r w:rsidRPr="00AF666C">
              <w:rPr>
                <w:rFonts w:ascii="Arial" w:eastAsia="Times New Roman" w:hAnsi="Arial" w:cs="Arial"/>
                <w:color w:val="000000"/>
                <w:kern w:val="28"/>
                <w14:ligatures w14:val="standard"/>
                <w14:cntxtAlts/>
              </w:rPr>
              <w:t>Training Reimbursement</w:t>
            </w:r>
          </w:p>
        </w:tc>
        <w:tc>
          <w:tcPr>
            <w:tcW w:w="2070" w:type="dxa"/>
            <w:vAlign w:val="center"/>
          </w:tcPr>
          <w:p w14:paraId="1413B47A" w14:textId="77777777" w:rsidR="001908E0" w:rsidRPr="00AF666C" w:rsidRDefault="001908E0" w:rsidP="001F0C9D">
            <w:pPr>
              <w:spacing w:line="300" w:lineRule="auto"/>
              <w:rPr>
                <w:rFonts w:ascii="Arial" w:eastAsia="Times New Roman" w:hAnsi="Arial" w:cs="Arial"/>
                <w:color w:val="000000"/>
                <w:kern w:val="28"/>
                <w14:ligatures w14:val="standard"/>
                <w14:cntxtAlts/>
              </w:rPr>
            </w:pPr>
          </w:p>
        </w:tc>
        <w:tc>
          <w:tcPr>
            <w:tcW w:w="1318" w:type="dxa"/>
            <w:vAlign w:val="center"/>
          </w:tcPr>
          <w:p w14:paraId="52FF779F" w14:textId="77777777" w:rsidR="001908E0" w:rsidRPr="00AF666C" w:rsidRDefault="001908E0" w:rsidP="001F0C9D">
            <w:pPr>
              <w:spacing w:line="300" w:lineRule="auto"/>
              <w:jc w:val="both"/>
              <w:rPr>
                <w:rFonts w:ascii="Arial" w:eastAsia="Times New Roman" w:hAnsi="Arial" w:cs="Arial"/>
                <w:color w:val="000000"/>
                <w:kern w:val="28"/>
                <w14:ligatures w14:val="standard"/>
                <w14:cntxtAlts/>
              </w:rPr>
            </w:pPr>
            <w:r w:rsidRPr="00AF666C">
              <w:rPr>
                <w:rFonts w:ascii="Arial" w:eastAsia="Times New Roman" w:hAnsi="Arial" w:cs="Arial"/>
                <w:color w:val="000000"/>
                <w:kern w:val="28"/>
                <w14:ligatures w14:val="standard"/>
                <w14:cntxtAlts/>
              </w:rPr>
              <w:t>$00.00</w:t>
            </w:r>
          </w:p>
        </w:tc>
      </w:tr>
      <w:tr w:rsidR="001908E0" w:rsidRPr="00AF666C" w14:paraId="59E8A811" w14:textId="77777777" w:rsidTr="00812975">
        <w:trPr>
          <w:trHeight w:val="152"/>
        </w:trPr>
        <w:tc>
          <w:tcPr>
            <w:tcW w:w="1525" w:type="dxa"/>
            <w:vAlign w:val="center"/>
          </w:tcPr>
          <w:p w14:paraId="7ABBE946" w14:textId="76806E97" w:rsidR="001908E0" w:rsidRPr="00AF666C" w:rsidRDefault="00FF38FC" w:rsidP="001F0C9D">
            <w:pPr>
              <w:spacing w:line="300" w:lineRule="auto"/>
              <w:rPr>
                <w:rFonts w:ascii="Arial" w:eastAsia="Times New Roman" w:hAnsi="Arial" w:cs="Arial"/>
                <w:color w:val="000000"/>
                <w:kern w:val="28"/>
                <w14:ligatures w14:val="standard"/>
                <w14:cntxtAlts/>
              </w:rPr>
            </w:pPr>
            <w:r w:rsidRPr="00FF38FC">
              <w:rPr>
                <w:rFonts w:ascii="Arial" w:eastAsia="Times New Roman" w:hAnsi="Arial" w:cs="Arial"/>
                <w:color w:val="000000"/>
                <w:kern w:val="28"/>
                <w14:ligatures w14:val="standard"/>
                <w14:cntxtAlts/>
              </w:rPr>
              <w:t>31 Dec 2023</w:t>
            </w:r>
          </w:p>
        </w:tc>
        <w:tc>
          <w:tcPr>
            <w:tcW w:w="4410" w:type="dxa"/>
            <w:vAlign w:val="center"/>
          </w:tcPr>
          <w:p w14:paraId="15F11B11" w14:textId="77777777" w:rsidR="001908E0" w:rsidRPr="00AF666C" w:rsidRDefault="001908E0" w:rsidP="001F0C9D">
            <w:pPr>
              <w:spacing w:line="300" w:lineRule="auto"/>
              <w:rPr>
                <w:rFonts w:ascii="Arial" w:eastAsia="Times New Roman" w:hAnsi="Arial" w:cs="Arial"/>
                <w:color w:val="000000"/>
                <w:kern w:val="28"/>
                <w14:ligatures w14:val="standard"/>
                <w14:cntxtAlts/>
              </w:rPr>
            </w:pPr>
            <w:r w:rsidRPr="00AF666C">
              <w:rPr>
                <w:rFonts w:ascii="Arial" w:eastAsia="Times New Roman" w:hAnsi="Arial" w:cs="Arial"/>
                <w:color w:val="000000"/>
                <w:kern w:val="28"/>
                <w14:ligatures w14:val="standard"/>
                <w14:cntxtAlts/>
              </w:rPr>
              <w:t>Current Pilotage Training Fund Balance</w:t>
            </w:r>
          </w:p>
        </w:tc>
        <w:tc>
          <w:tcPr>
            <w:tcW w:w="2070" w:type="dxa"/>
            <w:vAlign w:val="center"/>
          </w:tcPr>
          <w:p w14:paraId="5DA81FBC" w14:textId="77777777" w:rsidR="001908E0" w:rsidRPr="00AF666C" w:rsidRDefault="001908E0" w:rsidP="001F0C9D">
            <w:pPr>
              <w:spacing w:line="300" w:lineRule="auto"/>
              <w:jc w:val="both"/>
              <w:rPr>
                <w:rFonts w:ascii="Arial" w:eastAsia="Times New Roman" w:hAnsi="Arial" w:cs="Arial"/>
                <w:color w:val="000000"/>
                <w:kern w:val="28"/>
                <w14:ligatures w14:val="standard"/>
                <w14:cntxtAlts/>
              </w:rPr>
            </w:pPr>
          </w:p>
        </w:tc>
        <w:tc>
          <w:tcPr>
            <w:tcW w:w="1318" w:type="dxa"/>
            <w:vAlign w:val="center"/>
          </w:tcPr>
          <w:p w14:paraId="15D650DB" w14:textId="77777777" w:rsidR="001908E0" w:rsidRPr="00AF666C" w:rsidRDefault="001908E0" w:rsidP="001F0C9D">
            <w:pPr>
              <w:spacing w:line="300" w:lineRule="auto"/>
              <w:jc w:val="both"/>
              <w:rPr>
                <w:rFonts w:ascii="Arial" w:eastAsia="Times New Roman" w:hAnsi="Arial" w:cs="Arial"/>
                <w:b/>
                <w:color w:val="000000"/>
                <w:kern w:val="28"/>
                <w14:ligatures w14:val="standard"/>
                <w14:cntxtAlts/>
              </w:rPr>
            </w:pPr>
            <w:r w:rsidRPr="00AF666C">
              <w:rPr>
                <w:rFonts w:ascii="Arial" w:eastAsia="Times New Roman" w:hAnsi="Arial" w:cs="Arial"/>
                <w:b/>
                <w:color w:val="000000"/>
                <w:kern w:val="28"/>
                <w14:ligatures w14:val="standard"/>
                <w14:cntxtAlts/>
              </w:rPr>
              <w:t>$78,641.81</w:t>
            </w:r>
          </w:p>
        </w:tc>
      </w:tr>
    </w:tbl>
    <w:p w14:paraId="17750DBD" w14:textId="77777777" w:rsidR="001908E0" w:rsidRPr="00A5564B" w:rsidRDefault="001908E0" w:rsidP="00B46E39">
      <w:pPr>
        <w:pStyle w:val="ListParagraph"/>
        <w:spacing w:after="0" w:line="240" w:lineRule="auto"/>
        <w:jc w:val="both"/>
        <w:rPr>
          <w:rFonts w:ascii="Times New Roman" w:eastAsia="Times New Roman" w:hAnsi="Times New Roman" w:cs="Times New Roman"/>
          <w:color w:val="000000"/>
          <w:kern w:val="28"/>
          <w:sz w:val="24"/>
          <w:szCs w:val="24"/>
          <w14:ligatures w14:val="standard"/>
          <w14:cntxtAlts/>
        </w:rPr>
      </w:pPr>
    </w:p>
    <w:p w14:paraId="622B6DA7" w14:textId="77777777" w:rsidR="009476FF" w:rsidRPr="00461C03" w:rsidRDefault="009476FF" w:rsidP="009476FF">
      <w:pPr>
        <w:pStyle w:val="NoSpacing"/>
        <w:jc w:val="both"/>
        <w:rPr>
          <w:rFonts w:ascii="Times New Roman" w:hAnsi="Times New Roman" w:cs="Times New Roman"/>
          <w:b/>
          <w:bCs/>
          <w:sz w:val="24"/>
          <w:szCs w:val="24"/>
        </w:rPr>
      </w:pPr>
      <w:r w:rsidRPr="00461C03">
        <w:rPr>
          <w:rFonts w:ascii="Times New Roman" w:hAnsi="Times New Roman" w:cs="Times New Roman"/>
          <w:b/>
          <w:bCs/>
          <w:sz w:val="24"/>
          <w:szCs w:val="24"/>
        </w:rPr>
        <w:t>Frenchman Bay Pilotage Issues &amp; Town Ordinance (David Gelinas)</w:t>
      </w:r>
    </w:p>
    <w:p w14:paraId="371A7A8F" w14:textId="77777777" w:rsidR="009476FF" w:rsidRPr="00461C03" w:rsidRDefault="009476FF" w:rsidP="009476FF">
      <w:pPr>
        <w:pStyle w:val="NoSpacing"/>
        <w:jc w:val="both"/>
        <w:rPr>
          <w:rFonts w:ascii="Times New Roman" w:hAnsi="Times New Roman" w:cs="Times New Roman"/>
          <w:sz w:val="24"/>
          <w:szCs w:val="24"/>
        </w:rPr>
      </w:pPr>
      <w:bookmarkStart w:id="7" w:name="_Hlk130199628"/>
    </w:p>
    <w:p w14:paraId="0DDC8017" w14:textId="67DF9E21" w:rsidR="009476FF" w:rsidRDefault="004813EB" w:rsidP="009476FF">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David Gelinas briefed the Pilotage Commission regarding a February 29, 2024 decision of U.S. District Court of the District Maine which upheld the Town of Bar Harbor’s </w:t>
      </w:r>
      <w:r w:rsidRPr="00461C03">
        <w:rPr>
          <w:rFonts w:ascii="Times New Roman" w:eastAsia="Calibri" w:hAnsi="Times New Roman" w:cs="Times New Roman"/>
          <w:sz w:val="24"/>
          <w:szCs w:val="24"/>
        </w:rPr>
        <w:t>“Land Use”</w:t>
      </w:r>
      <w:r>
        <w:rPr>
          <w:rFonts w:ascii="Times New Roman" w:eastAsia="Calibri" w:hAnsi="Times New Roman" w:cs="Times New Roman"/>
          <w:sz w:val="24"/>
          <w:szCs w:val="24"/>
        </w:rPr>
        <w:t xml:space="preserve"> ordinance creating a daily passenger landing cap of 1,000 passengers. The daily cap virtually eliminates the commercial appeal of large cruise ship traffic to Bar Harbor</w:t>
      </w:r>
      <w:r w:rsidR="009476FF" w:rsidRPr="00461C03">
        <w:rPr>
          <w:rFonts w:ascii="Times New Roman" w:eastAsia="Calibri" w:hAnsi="Times New Roman" w:cs="Times New Roman"/>
          <w:sz w:val="24"/>
          <w:szCs w:val="24"/>
        </w:rPr>
        <w:t xml:space="preserve">.  The impact of the new ordinance will lead to passenger (and thus cruise ship) reductions of 90-95% </w:t>
      </w:r>
      <w:r w:rsidR="009476FF">
        <w:rPr>
          <w:rFonts w:ascii="Times New Roman" w:eastAsia="Calibri" w:hAnsi="Times New Roman" w:cs="Times New Roman"/>
          <w:sz w:val="24"/>
          <w:szCs w:val="24"/>
        </w:rPr>
        <w:t xml:space="preserve">in Frenchman Bay </w:t>
      </w:r>
      <w:r w:rsidR="009476FF" w:rsidRPr="00461C03">
        <w:rPr>
          <w:rFonts w:ascii="Times New Roman" w:eastAsia="Calibri" w:hAnsi="Times New Roman" w:cs="Times New Roman"/>
          <w:sz w:val="24"/>
          <w:szCs w:val="24"/>
        </w:rPr>
        <w:t xml:space="preserve">which </w:t>
      </w:r>
      <w:r>
        <w:rPr>
          <w:rFonts w:ascii="Times New Roman" w:eastAsia="Calibri" w:hAnsi="Times New Roman" w:cs="Times New Roman"/>
          <w:sz w:val="24"/>
          <w:szCs w:val="24"/>
        </w:rPr>
        <w:t>will</w:t>
      </w:r>
      <w:r w:rsidR="009476FF" w:rsidRPr="00461C03">
        <w:rPr>
          <w:rFonts w:ascii="Times New Roman" w:eastAsia="Calibri" w:hAnsi="Times New Roman" w:cs="Times New Roman"/>
          <w:sz w:val="24"/>
          <w:szCs w:val="24"/>
        </w:rPr>
        <w:t xml:space="preserve"> drastically </w:t>
      </w:r>
      <w:r>
        <w:rPr>
          <w:rFonts w:ascii="Times New Roman" w:eastAsia="Calibri" w:hAnsi="Times New Roman" w:cs="Times New Roman"/>
          <w:sz w:val="24"/>
          <w:szCs w:val="24"/>
        </w:rPr>
        <w:t>and negatively impact</w:t>
      </w:r>
      <w:r w:rsidR="009476FF" w:rsidRPr="00461C03">
        <w:rPr>
          <w:rFonts w:ascii="Times New Roman" w:eastAsia="Calibri" w:hAnsi="Times New Roman" w:cs="Times New Roman"/>
          <w:sz w:val="24"/>
          <w:szCs w:val="24"/>
        </w:rPr>
        <w:t xml:space="preserve"> the </w:t>
      </w:r>
      <w:r w:rsidR="009476FF">
        <w:rPr>
          <w:rFonts w:ascii="Times New Roman" w:eastAsia="Calibri" w:hAnsi="Times New Roman" w:cs="Times New Roman"/>
          <w:sz w:val="24"/>
          <w:szCs w:val="24"/>
        </w:rPr>
        <w:t xml:space="preserve">servicing pilotage </w:t>
      </w:r>
      <w:r w:rsidR="009476FF" w:rsidRPr="00461C03">
        <w:rPr>
          <w:rFonts w:ascii="Times New Roman" w:eastAsia="Calibri" w:hAnsi="Times New Roman" w:cs="Times New Roman"/>
          <w:sz w:val="24"/>
          <w:szCs w:val="24"/>
        </w:rPr>
        <w:t>group’s overall revenue</w:t>
      </w:r>
      <w:r w:rsidR="009476FF">
        <w:rPr>
          <w:rFonts w:ascii="Times New Roman" w:eastAsia="Calibri" w:hAnsi="Times New Roman" w:cs="Times New Roman"/>
          <w:sz w:val="24"/>
          <w:szCs w:val="24"/>
        </w:rPr>
        <w:t xml:space="preserve">, thereby </w:t>
      </w:r>
      <w:r>
        <w:rPr>
          <w:rFonts w:ascii="Times New Roman" w:eastAsia="Calibri" w:hAnsi="Times New Roman" w:cs="Times New Roman"/>
          <w:sz w:val="24"/>
          <w:szCs w:val="24"/>
        </w:rPr>
        <w:t xml:space="preserve">potentially </w:t>
      </w:r>
      <w:r w:rsidR="009476FF">
        <w:rPr>
          <w:rFonts w:ascii="Times New Roman" w:eastAsia="Calibri" w:hAnsi="Times New Roman" w:cs="Times New Roman"/>
          <w:sz w:val="24"/>
          <w:szCs w:val="24"/>
        </w:rPr>
        <w:t xml:space="preserve">impacting </w:t>
      </w:r>
      <w:r>
        <w:rPr>
          <w:rFonts w:ascii="Times New Roman" w:eastAsia="Calibri" w:hAnsi="Times New Roman" w:cs="Times New Roman"/>
          <w:sz w:val="24"/>
          <w:szCs w:val="24"/>
        </w:rPr>
        <w:t xml:space="preserve">the </w:t>
      </w:r>
      <w:r w:rsidR="009476FF">
        <w:rPr>
          <w:rFonts w:ascii="Times New Roman" w:eastAsia="Calibri" w:hAnsi="Times New Roman" w:cs="Times New Roman"/>
          <w:sz w:val="24"/>
          <w:szCs w:val="24"/>
        </w:rPr>
        <w:t>sustainability of the regional pilotage system</w:t>
      </w:r>
      <w:r w:rsidR="009476FF" w:rsidRPr="00461C03">
        <w:rPr>
          <w:rFonts w:ascii="Times New Roman" w:eastAsia="Calibri" w:hAnsi="Times New Roman" w:cs="Times New Roman"/>
          <w:sz w:val="24"/>
          <w:szCs w:val="24"/>
        </w:rPr>
        <w:t xml:space="preserve">.   </w:t>
      </w:r>
    </w:p>
    <w:p w14:paraId="5F2AB869" w14:textId="77777777" w:rsidR="009476FF" w:rsidRPr="00461C03" w:rsidRDefault="009476FF" w:rsidP="009476FF">
      <w:pPr>
        <w:pStyle w:val="NoSpacing"/>
        <w:jc w:val="both"/>
        <w:rPr>
          <w:rFonts w:ascii="Times New Roman" w:eastAsia="Calibri" w:hAnsi="Times New Roman" w:cs="Times New Roman"/>
          <w:sz w:val="24"/>
          <w:szCs w:val="24"/>
        </w:rPr>
      </w:pPr>
    </w:p>
    <w:p w14:paraId="04F18DFB" w14:textId="5764D591" w:rsidR="009476FF" w:rsidRDefault="00B800F6" w:rsidP="009476FF">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The plaintiffs of the case (of which the Penobscot Bay and River Pilots are party), are appealing the decision.  Regardless of the federal court appeal and a</w:t>
      </w:r>
      <w:r w:rsidR="004813EB">
        <w:rPr>
          <w:rFonts w:ascii="Times New Roman" w:eastAsia="Calibri" w:hAnsi="Times New Roman" w:cs="Times New Roman"/>
          <w:sz w:val="24"/>
          <w:szCs w:val="24"/>
        </w:rPr>
        <w:t xml:space="preserve">lthough certain ships that were already scheduled for port calls are grandfathered, there is now a </w:t>
      </w:r>
      <w:r>
        <w:rPr>
          <w:rFonts w:ascii="Times New Roman" w:eastAsia="Calibri" w:hAnsi="Times New Roman" w:cs="Times New Roman"/>
          <w:sz w:val="24"/>
          <w:szCs w:val="24"/>
        </w:rPr>
        <w:t>plea</w:t>
      </w:r>
      <w:r w:rsidR="004813EB">
        <w:rPr>
          <w:rFonts w:ascii="Times New Roman" w:eastAsia="Calibri" w:hAnsi="Times New Roman" w:cs="Times New Roman"/>
          <w:sz w:val="24"/>
          <w:szCs w:val="24"/>
        </w:rPr>
        <w:t xml:space="preserve"> from certain Bar </w:t>
      </w:r>
      <w:r w:rsidR="00A11738">
        <w:rPr>
          <w:rFonts w:ascii="Times New Roman" w:eastAsia="Calibri" w:hAnsi="Times New Roman" w:cs="Times New Roman"/>
          <w:sz w:val="24"/>
          <w:szCs w:val="24"/>
        </w:rPr>
        <w:t>H</w:t>
      </w:r>
      <w:r w:rsidR="004813EB">
        <w:rPr>
          <w:rFonts w:ascii="Times New Roman" w:eastAsia="Calibri" w:hAnsi="Times New Roman" w:cs="Times New Roman"/>
          <w:sz w:val="24"/>
          <w:szCs w:val="24"/>
        </w:rPr>
        <w:t xml:space="preserve">arbor interests to accelerate the implementation of the daily passenger cap to make it effective immediately, based on the court’s </w:t>
      </w:r>
      <w:r w:rsidR="00A11738">
        <w:rPr>
          <w:rFonts w:ascii="Times New Roman" w:eastAsia="Calibri" w:hAnsi="Times New Roman" w:cs="Times New Roman"/>
          <w:sz w:val="24"/>
          <w:szCs w:val="24"/>
        </w:rPr>
        <w:t xml:space="preserve">initial </w:t>
      </w:r>
      <w:r w:rsidR="004813EB">
        <w:rPr>
          <w:rFonts w:ascii="Times New Roman" w:eastAsia="Calibri" w:hAnsi="Times New Roman" w:cs="Times New Roman"/>
          <w:sz w:val="24"/>
          <w:szCs w:val="24"/>
        </w:rPr>
        <w:t xml:space="preserve">decision.  </w:t>
      </w:r>
    </w:p>
    <w:p w14:paraId="33E5A0F9" w14:textId="77777777" w:rsidR="002B1A23" w:rsidRDefault="002B1A23" w:rsidP="009476FF">
      <w:pPr>
        <w:pStyle w:val="NoSpacing"/>
        <w:jc w:val="both"/>
        <w:rPr>
          <w:rFonts w:ascii="Times New Roman" w:eastAsia="Calibri" w:hAnsi="Times New Roman" w:cs="Times New Roman"/>
          <w:sz w:val="24"/>
          <w:szCs w:val="24"/>
        </w:rPr>
      </w:pPr>
    </w:p>
    <w:p w14:paraId="341899B5" w14:textId="11E99043" w:rsidR="002B1A23" w:rsidRDefault="002B1A23" w:rsidP="002B1A23">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David Gelinas formally requested </w:t>
      </w:r>
      <w:r w:rsidR="00A11738">
        <w:rPr>
          <w:rFonts w:ascii="Times New Roman" w:eastAsia="Calibri" w:hAnsi="Times New Roman" w:cs="Times New Roman"/>
          <w:sz w:val="24"/>
          <w:szCs w:val="24"/>
        </w:rPr>
        <w:t xml:space="preserve">that the </w:t>
      </w:r>
      <w:r>
        <w:rPr>
          <w:rFonts w:ascii="Times New Roman" w:eastAsia="Calibri" w:hAnsi="Times New Roman" w:cs="Times New Roman"/>
          <w:sz w:val="24"/>
          <w:szCs w:val="24"/>
        </w:rPr>
        <w:t xml:space="preserve">Pilotage Commission </w:t>
      </w:r>
      <w:bookmarkEnd w:id="7"/>
      <w:r w:rsidRPr="002B1A23">
        <w:rPr>
          <w:rFonts w:ascii="Times New Roman" w:eastAsia="Calibri" w:hAnsi="Times New Roman" w:cs="Times New Roman"/>
          <w:sz w:val="24"/>
          <w:szCs w:val="24"/>
        </w:rPr>
        <w:t xml:space="preserve">facilitate a joint discussion </w:t>
      </w:r>
      <w:r>
        <w:rPr>
          <w:rFonts w:ascii="Times New Roman" w:eastAsia="Calibri" w:hAnsi="Times New Roman" w:cs="Times New Roman"/>
          <w:sz w:val="24"/>
          <w:szCs w:val="24"/>
        </w:rPr>
        <w:t>with</w:t>
      </w:r>
      <w:r w:rsidRPr="002B1A23">
        <w:rPr>
          <w:rFonts w:ascii="Times New Roman" w:eastAsia="Calibri" w:hAnsi="Times New Roman" w:cs="Times New Roman"/>
          <w:sz w:val="24"/>
          <w:szCs w:val="24"/>
        </w:rPr>
        <w:t xml:space="preserve"> the Director of the Maine Port Authority, the Commissioner of the Maine Department of Transportation, and the Commissioner of the Maine Department of Community &amp; Economic Development to investigate ways in which the State of Maine can assist in supporting the </w:t>
      </w:r>
      <w:r>
        <w:rPr>
          <w:rFonts w:ascii="Times New Roman" w:eastAsia="Calibri" w:hAnsi="Times New Roman" w:cs="Times New Roman"/>
          <w:sz w:val="24"/>
          <w:szCs w:val="24"/>
        </w:rPr>
        <w:t>s</w:t>
      </w:r>
      <w:r w:rsidRPr="002B1A23">
        <w:rPr>
          <w:rFonts w:ascii="Times New Roman" w:eastAsia="Calibri" w:hAnsi="Times New Roman" w:cs="Times New Roman"/>
          <w:sz w:val="24"/>
          <w:szCs w:val="24"/>
        </w:rPr>
        <w:t xml:space="preserve">ystem of </w:t>
      </w:r>
      <w:r>
        <w:rPr>
          <w:rFonts w:ascii="Times New Roman" w:eastAsia="Calibri" w:hAnsi="Times New Roman" w:cs="Times New Roman"/>
          <w:sz w:val="24"/>
          <w:szCs w:val="24"/>
        </w:rPr>
        <w:t>p</w:t>
      </w:r>
      <w:r w:rsidRPr="002B1A23">
        <w:rPr>
          <w:rFonts w:ascii="Times New Roman" w:eastAsia="Calibri" w:hAnsi="Times New Roman" w:cs="Times New Roman"/>
          <w:sz w:val="24"/>
          <w:szCs w:val="24"/>
        </w:rPr>
        <w:t>ilotage.</w:t>
      </w:r>
    </w:p>
    <w:p w14:paraId="69B4A794" w14:textId="77777777" w:rsidR="002B1A23" w:rsidRDefault="002B1A23" w:rsidP="002B1A23">
      <w:pPr>
        <w:pStyle w:val="NoSpacing"/>
        <w:jc w:val="both"/>
        <w:rPr>
          <w:rFonts w:ascii="Times New Roman" w:eastAsia="Calibri" w:hAnsi="Times New Roman" w:cs="Times New Roman"/>
          <w:sz w:val="24"/>
          <w:szCs w:val="24"/>
        </w:rPr>
      </w:pPr>
    </w:p>
    <w:p w14:paraId="504E0677" w14:textId="77777777" w:rsidR="000913E4" w:rsidRDefault="002B1A23" w:rsidP="002B1A23">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Jerry Morrison opined that it is outside of the scope of the Pilotage Commission’s legal mandates to advocate for a single pilotage group.  David Gelinas and Adam Philbrook collectively detailed </w:t>
      </w:r>
    </w:p>
    <w:p w14:paraId="268C19F1" w14:textId="77777777" w:rsidR="000913E4" w:rsidRDefault="000913E4" w:rsidP="002B1A23">
      <w:pPr>
        <w:pStyle w:val="NoSpacing"/>
        <w:jc w:val="both"/>
        <w:rPr>
          <w:rFonts w:ascii="Times New Roman" w:eastAsia="Calibri" w:hAnsi="Times New Roman" w:cs="Times New Roman"/>
          <w:sz w:val="24"/>
          <w:szCs w:val="24"/>
        </w:rPr>
      </w:pPr>
    </w:p>
    <w:p w14:paraId="65DA4F0E" w14:textId="5C5AE83B" w:rsidR="002B1A23" w:rsidRDefault="002B1A23" w:rsidP="002B1A23">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that the “Bar Harbor Decision” could have deleterious effects on pilotage as a whole and that the precedent of local municipalities influencing interstate trade will be set if the decision is not overturned.  </w:t>
      </w:r>
    </w:p>
    <w:p w14:paraId="2B7C49FB" w14:textId="77777777" w:rsidR="002B1A23" w:rsidRDefault="002B1A23" w:rsidP="002B1A23">
      <w:pPr>
        <w:pStyle w:val="NoSpacing"/>
        <w:jc w:val="both"/>
        <w:rPr>
          <w:rFonts w:ascii="Times New Roman" w:eastAsia="Calibri" w:hAnsi="Times New Roman" w:cs="Times New Roman"/>
          <w:sz w:val="24"/>
          <w:szCs w:val="24"/>
        </w:rPr>
      </w:pPr>
    </w:p>
    <w:p w14:paraId="18F9121A" w14:textId="25E52B8B" w:rsidR="002406F0" w:rsidRDefault="002406F0" w:rsidP="002B1A23">
      <w:pPr>
        <w:spacing w:after="0" w:line="240" w:lineRule="auto"/>
        <w:jc w:val="both"/>
        <w:rPr>
          <w:rFonts w:ascii="Times New Roman" w:eastAsia="Times New Roman" w:hAnsi="Times New Roman" w:cs="Times New Roman"/>
          <w:bCs/>
          <w:color w:val="000000"/>
          <w:kern w:val="28"/>
          <w:sz w:val="24"/>
          <w:szCs w:val="24"/>
          <w14:ligatures w14:val="standard"/>
          <w14:cntxtAlts/>
        </w:rPr>
      </w:pPr>
      <w:r>
        <w:rPr>
          <w:rFonts w:ascii="Times New Roman" w:eastAsia="Times New Roman" w:hAnsi="Times New Roman" w:cs="Times New Roman"/>
          <w:bCs/>
          <w:color w:val="000000"/>
          <w:kern w:val="28"/>
          <w:sz w:val="24"/>
          <w:szCs w:val="24"/>
          <w14:ligatures w14:val="standard"/>
          <w14:cntxtAlts/>
        </w:rPr>
        <w:t xml:space="preserve">There was also some anecdotal discussion of municipal management of the pilotage system between David Gelinas and Chris Mayo but the discussion was very hypothetical and ended without any </w:t>
      </w:r>
      <w:proofErr w:type="gramStart"/>
      <w:r>
        <w:rPr>
          <w:rFonts w:ascii="Times New Roman" w:eastAsia="Times New Roman" w:hAnsi="Times New Roman" w:cs="Times New Roman"/>
          <w:bCs/>
          <w:color w:val="000000"/>
          <w:kern w:val="28"/>
          <w:sz w:val="24"/>
          <w:szCs w:val="24"/>
          <w14:ligatures w14:val="standard"/>
          <w14:cntxtAlts/>
        </w:rPr>
        <w:t>particular concurrence</w:t>
      </w:r>
      <w:proofErr w:type="gramEnd"/>
      <w:r>
        <w:rPr>
          <w:rFonts w:ascii="Times New Roman" w:eastAsia="Times New Roman" w:hAnsi="Times New Roman" w:cs="Times New Roman"/>
          <w:bCs/>
          <w:color w:val="000000"/>
          <w:kern w:val="28"/>
          <w:sz w:val="24"/>
          <w:szCs w:val="24"/>
          <w14:ligatures w14:val="standard"/>
          <w14:cntxtAlts/>
        </w:rPr>
        <w:t xml:space="preserve"> or resolution.</w:t>
      </w:r>
    </w:p>
    <w:p w14:paraId="52390E10" w14:textId="77777777" w:rsidR="002406F0" w:rsidRDefault="002406F0" w:rsidP="002B1A23">
      <w:pPr>
        <w:spacing w:after="0" w:line="240" w:lineRule="auto"/>
        <w:jc w:val="both"/>
        <w:rPr>
          <w:rFonts w:ascii="Times New Roman" w:eastAsia="Times New Roman" w:hAnsi="Times New Roman" w:cs="Times New Roman"/>
          <w:bCs/>
          <w:color w:val="000000"/>
          <w:kern w:val="28"/>
          <w:sz w:val="24"/>
          <w:szCs w:val="24"/>
          <w14:ligatures w14:val="standard"/>
          <w14:cntxtAlts/>
        </w:rPr>
      </w:pPr>
    </w:p>
    <w:p w14:paraId="4E8B7543" w14:textId="1585552E" w:rsidR="002B1A23" w:rsidRPr="008C108E" w:rsidRDefault="002406F0" w:rsidP="002B1A23">
      <w:pPr>
        <w:spacing w:after="0" w:line="240" w:lineRule="auto"/>
        <w:jc w:val="both"/>
        <w:rPr>
          <w:rFonts w:ascii="Times New Roman" w:eastAsia="Times New Roman" w:hAnsi="Times New Roman" w:cs="Times New Roman"/>
          <w:bCs/>
          <w:color w:val="000000"/>
          <w:kern w:val="28"/>
          <w:sz w:val="24"/>
          <w:szCs w:val="24"/>
          <w14:ligatures w14:val="standard"/>
          <w14:cntxtAlts/>
        </w:rPr>
      </w:pPr>
      <w:r>
        <w:rPr>
          <w:rFonts w:ascii="Times New Roman" w:eastAsia="Times New Roman" w:hAnsi="Times New Roman" w:cs="Times New Roman"/>
          <w:bCs/>
          <w:color w:val="000000"/>
          <w:kern w:val="28"/>
          <w:sz w:val="24"/>
          <w:szCs w:val="24"/>
          <w14:ligatures w14:val="standard"/>
          <w14:cntxtAlts/>
        </w:rPr>
        <w:t>Levi Ross moved</w:t>
      </w:r>
      <w:r w:rsidR="002B1A23" w:rsidRPr="008C108E">
        <w:rPr>
          <w:rFonts w:ascii="Times New Roman" w:eastAsia="Times New Roman" w:hAnsi="Times New Roman" w:cs="Times New Roman"/>
          <w:bCs/>
          <w:color w:val="000000"/>
          <w:kern w:val="28"/>
          <w:sz w:val="24"/>
          <w:szCs w:val="24"/>
          <w14:ligatures w14:val="standard"/>
          <w14:cntxtAlts/>
        </w:rPr>
        <w:t xml:space="preserve"> to </w:t>
      </w:r>
      <w:r>
        <w:rPr>
          <w:rFonts w:ascii="Times New Roman" w:eastAsia="Times New Roman" w:hAnsi="Times New Roman" w:cs="Times New Roman"/>
          <w:bCs/>
          <w:color w:val="000000"/>
          <w:kern w:val="28"/>
          <w:sz w:val="24"/>
          <w:szCs w:val="24"/>
          <w14:ligatures w14:val="standard"/>
          <w14:cntxtAlts/>
        </w:rPr>
        <w:t xml:space="preserve">direct the Administrator of the Pilotage Commission to draft a brief letter to the  </w:t>
      </w:r>
      <w:r w:rsidRPr="002406F0">
        <w:rPr>
          <w:rFonts w:ascii="Times New Roman" w:eastAsia="Times New Roman" w:hAnsi="Times New Roman" w:cs="Times New Roman"/>
          <w:bCs/>
          <w:color w:val="000000"/>
          <w:kern w:val="28"/>
          <w:sz w:val="24"/>
          <w:szCs w:val="24"/>
          <w14:ligatures w14:val="standard"/>
          <w14:cntxtAlts/>
        </w:rPr>
        <w:t>Director of the Maine Port Authority, the Commissioner of the Maine Department of Transportation, and the Commissioner of the Maine Department of Community &amp; Economic Development</w:t>
      </w:r>
      <w:r>
        <w:rPr>
          <w:rFonts w:ascii="Times New Roman" w:eastAsia="Times New Roman" w:hAnsi="Times New Roman" w:cs="Times New Roman"/>
          <w:bCs/>
          <w:color w:val="000000"/>
          <w:kern w:val="28"/>
          <w:sz w:val="24"/>
          <w:szCs w:val="24"/>
          <w14:ligatures w14:val="standard"/>
          <w14:cntxtAlts/>
        </w:rPr>
        <w:t xml:space="preserve"> to educate the agencies on Maine Pilotage and the potential negative impacts of the “Bar Harbor Decision.”  Lindsey Pinkham</w:t>
      </w:r>
      <w:r w:rsidR="002B1A23" w:rsidRPr="008C108E">
        <w:rPr>
          <w:rFonts w:ascii="Times New Roman" w:eastAsia="Times New Roman" w:hAnsi="Times New Roman" w:cs="Times New Roman"/>
          <w:bCs/>
          <w:color w:val="000000"/>
          <w:kern w:val="28"/>
          <w:sz w:val="24"/>
          <w:szCs w:val="24"/>
          <w14:ligatures w14:val="standard"/>
          <w14:cntxtAlts/>
        </w:rPr>
        <w:t xml:space="preserve"> seconded the motion.  With </w:t>
      </w:r>
      <w:r>
        <w:rPr>
          <w:rFonts w:ascii="Times New Roman" w:eastAsia="Times New Roman" w:hAnsi="Times New Roman" w:cs="Times New Roman"/>
          <w:bCs/>
          <w:color w:val="000000"/>
          <w:kern w:val="28"/>
          <w:sz w:val="24"/>
          <w:szCs w:val="24"/>
          <w14:ligatures w14:val="standard"/>
          <w14:cntxtAlts/>
        </w:rPr>
        <w:t xml:space="preserve">Adam Philbrook and David Gelinas </w:t>
      </w:r>
      <w:r w:rsidR="002B1A23" w:rsidRPr="008C108E">
        <w:rPr>
          <w:rFonts w:ascii="Times New Roman" w:eastAsia="Times New Roman" w:hAnsi="Times New Roman" w:cs="Times New Roman"/>
          <w:bCs/>
          <w:color w:val="000000"/>
          <w:kern w:val="28"/>
          <w:sz w:val="24"/>
          <w:szCs w:val="24"/>
          <w14:ligatures w14:val="standard"/>
          <w14:cntxtAlts/>
        </w:rPr>
        <w:t xml:space="preserve"> abstaining, and hearing no objections or other abstentions</w:t>
      </w:r>
      <w:r w:rsidR="00A11738">
        <w:rPr>
          <w:rFonts w:ascii="Times New Roman" w:eastAsia="Times New Roman" w:hAnsi="Times New Roman" w:cs="Times New Roman"/>
          <w:bCs/>
          <w:color w:val="000000"/>
          <w:kern w:val="28"/>
          <w:sz w:val="24"/>
          <w:szCs w:val="24"/>
          <w14:ligatures w14:val="standard"/>
          <w14:cntxtAlts/>
        </w:rPr>
        <w:t>,</w:t>
      </w:r>
      <w:r w:rsidR="002B1A23" w:rsidRPr="008C108E">
        <w:rPr>
          <w:rFonts w:ascii="Times New Roman" w:eastAsia="Times New Roman" w:hAnsi="Times New Roman" w:cs="Times New Roman"/>
          <w:bCs/>
          <w:color w:val="000000"/>
          <w:kern w:val="28"/>
          <w:sz w:val="24"/>
          <w:szCs w:val="24"/>
          <w14:ligatures w14:val="standard"/>
          <w14:cntxtAlts/>
        </w:rPr>
        <w:t xml:space="preserve"> it was thus: </w:t>
      </w:r>
    </w:p>
    <w:p w14:paraId="571E5944" w14:textId="77777777" w:rsidR="002B1A23" w:rsidRPr="008C108E" w:rsidRDefault="002B1A23" w:rsidP="002B1A23">
      <w:pPr>
        <w:spacing w:after="0" w:line="240" w:lineRule="auto"/>
        <w:jc w:val="both"/>
        <w:rPr>
          <w:rFonts w:ascii="Times New Roman" w:eastAsia="Times New Roman" w:hAnsi="Times New Roman" w:cs="Times New Roman"/>
          <w:bCs/>
          <w:color w:val="000000"/>
          <w:kern w:val="28"/>
          <w:sz w:val="24"/>
          <w:szCs w:val="24"/>
          <w14:ligatures w14:val="standard"/>
          <w14:cntxtAlts/>
        </w:rPr>
      </w:pPr>
    </w:p>
    <w:p w14:paraId="42535BF2" w14:textId="1E0FCBA0" w:rsidR="002B1A23" w:rsidRPr="008C108E" w:rsidRDefault="002B1A23" w:rsidP="002B1A23">
      <w:pPr>
        <w:spacing w:after="0" w:line="240" w:lineRule="auto"/>
        <w:ind w:left="1440"/>
        <w:jc w:val="both"/>
        <w:rPr>
          <w:rFonts w:ascii="Times New Roman" w:eastAsia="Times New Roman" w:hAnsi="Times New Roman" w:cs="Times New Roman"/>
          <w:bCs/>
          <w:color w:val="000000"/>
          <w:kern w:val="28"/>
          <w:sz w:val="24"/>
          <w:szCs w:val="24"/>
          <w14:ligatures w14:val="standard"/>
          <w14:cntxtAlts/>
        </w:rPr>
      </w:pPr>
      <w:r w:rsidRPr="008C108E">
        <w:rPr>
          <w:rFonts w:ascii="Times New Roman" w:eastAsia="Times New Roman" w:hAnsi="Times New Roman" w:cs="Times New Roman"/>
          <w:bCs/>
          <w:color w:val="000000"/>
          <w:kern w:val="28"/>
          <w:sz w:val="24"/>
          <w:szCs w:val="24"/>
          <w14:ligatures w14:val="standard"/>
          <w14:cntxtAlts/>
        </w:rPr>
        <w:t xml:space="preserve">RESOLVED that </w:t>
      </w:r>
      <w:r w:rsidR="002406F0" w:rsidRPr="002406F0">
        <w:rPr>
          <w:rFonts w:ascii="Times New Roman" w:eastAsia="Times New Roman" w:hAnsi="Times New Roman" w:cs="Times New Roman"/>
          <w:bCs/>
          <w:color w:val="000000"/>
          <w:kern w:val="28"/>
          <w:sz w:val="24"/>
          <w:szCs w:val="24"/>
          <w14:ligatures w14:val="standard"/>
          <w14:cntxtAlts/>
        </w:rPr>
        <w:t xml:space="preserve">the Pilotage Commission to draft a brief letter to the  Director of the Maine Port Authority, the Commissioner of the Maine Department of Transportation, and the Commissioner of the Maine Department of Community &amp; Economic Development to educate the agencies on Maine </w:t>
      </w:r>
      <w:r w:rsidR="00A11738">
        <w:rPr>
          <w:rFonts w:ascii="Times New Roman" w:eastAsia="Times New Roman" w:hAnsi="Times New Roman" w:cs="Times New Roman"/>
          <w:bCs/>
          <w:color w:val="000000"/>
          <w:kern w:val="28"/>
          <w:sz w:val="24"/>
          <w:szCs w:val="24"/>
          <w14:ligatures w14:val="standard"/>
          <w14:cntxtAlts/>
        </w:rPr>
        <w:t>p</w:t>
      </w:r>
      <w:r w:rsidR="002406F0" w:rsidRPr="002406F0">
        <w:rPr>
          <w:rFonts w:ascii="Times New Roman" w:eastAsia="Times New Roman" w:hAnsi="Times New Roman" w:cs="Times New Roman"/>
          <w:bCs/>
          <w:color w:val="000000"/>
          <w:kern w:val="28"/>
          <w:sz w:val="24"/>
          <w:szCs w:val="24"/>
          <w14:ligatures w14:val="standard"/>
          <w14:cntxtAlts/>
        </w:rPr>
        <w:t>ilotage and the potential negative impacts of the “Bar Harbor Decision.”</w:t>
      </w:r>
      <w:r w:rsidRPr="008C108E">
        <w:rPr>
          <w:rFonts w:ascii="Times New Roman" w:eastAsia="Times New Roman" w:hAnsi="Times New Roman" w:cs="Times New Roman"/>
          <w:bCs/>
          <w:color w:val="000000"/>
          <w:kern w:val="28"/>
          <w:sz w:val="24"/>
          <w:szCs w:val="24"/>
          <w14:ligatures w14:val="standard"/>
          <w14:cntxtAlts/>
        </w:rPr>
        <w:t xml:space="preserve">  </w:t>
      </w:r>
    </w:p>
    <w:p w14:paraId="12FB2F61" w14:textId="77777777" w:rsidR="002B1A23" w:rsidRDefault="002B1A23" w:rsidP="002B1A23">
      <w:pPr>
        <w:spacing w:after="0" w:line="240" w:lineRule="auto"/>
        <w:jc w:val="both"/>
        <w:rPr>
          <w:rFonts w:ascii="Times New Roman" w:eastAsia="Times New Roman" w:hAnsi="Times New Roman" w:cs="Times New Roman"/>
          <w:bCs/>
          <w:color w:val="000000"/>
          <w:kern w:val="28"/>
          <w:sz w:val="24"/>
          <w:szCs w:val="24"/>
          <w14:ligatures w14:val="standard"/>
          <w14:cntxtAlts/>
        </w:rPr>
      </w:pPr>
    </w:p>
    <w:p w14:paraId="51730F3F" w14:textId="2ECD8FA5" w:rsidR="009476FF" w:rsidRDefault="009476FF" w:rsidP="009476FF">
      <w:pPr>
        <w:pStyle w:val="NoSpacing"/>
        <w:jc w:val="both"/>
        <w:rPr>
          <w:rFonts w:ascii="Times New Roman" w:hAnsi="Times New Roman" w:cs="Times New Roman"/>
          <w:b/>
          <w:bCs/>
          <w:sz w:val="24"/>
          <w:szCs w:val="24"/>
        </w:rPr>
      </w:pPr>
      <w:r>
        <w:rPr>
          <w:rFonts w:ascii="Times New Roman" w:hAnsi="Times New Roman" w:cs="Times New Roman"/>
          <w:b/>
          <w:bCs/>
          <w:sz w:val="24"/>
          <w:szCs w:val="24"/>
        </w:rPr>
        <w:t>Rate Discussion</w:t>
      </w:r>
      <w:r w:rsidRPr="00461C03">
        <w:rPr>
          <w:rFonts w:ascii="Times New Roman" w:hAnsi="Times New Roman" w:cs="Times New Roman"/>
          <w:b/>
          <w:bCs/>
          <w:sz w:val="24"/>
          <w:szCs w:val="24"/>
        </w:rPr>
        <w:t xml:space="preserve"> (David Gelinas)</w:t>
      </w:r>
    </w:p>
    <w:p w14:paraId="27653616" w14:textId="77777777" w:rsidR="004813EB" w:rsidRDefault="004813EB" w:rsidP="009476FF">
      <w:pPr>
        <w:pStyle w:val="NoSpacing"/>
        <w:jc w:val="both"/>
        <w:rPr>
          <w:rFonts w:ascii="Times New Roman" w:hAnsi="Times New Roman" w:cs="Times New Roman"/>
          <w:b/>
          <w:bCs/>
          <w:sz w:val="24"/>
          <w:szCs w:val="24"/>
        </w:rPr>
      </w:pPr>
    </w:p>
    <w:p w14:paraId="635510D1" w14:textId="14B6538C" w:rsidR="009476FF" w:rsidRDefault="004813EB" w:rsidP="000913E4">
      <w:pPr>
        <w:pStyle w:val="NoSpacing"/>
        <w:jc w:val="both"/>
        <w:rPr>
          <w:rFonts w:ascii="Times New Roman" w:hAnsi="Times New Roman" w:cs="Times New Roman"/>
          <w:sz w:val="24"/>
          <w:szCs w:val="24"/>
        </w:rPr>
      </w:pPr>
      <w:r w:rsidRPr="000913E4">
        <w:rPr>
          <w:rFonts w:ascii="Times New Roman" w:hAnsi="Times New Roman" w:cs="Times New Roman"/>
          <w:sz w:val="24"/>
          <w:szCs w:val="24"/>
        </w:rPr>
        <w:t xml:space="preserve">David Gelinas led a </w:t>
      </w:r>
      <w:r w:rsidR="000913E4">
        <w:rPr>
          <w:rFonts w:ascii="Times New Roman" w:hAnsi="Times New Roman" w:cs="Times New Roman"/>
          <w:sz w:val="24"/>
          <w:szCs w:val="24"/>
        </w:rPr>
        <w:t>discussion regarding the need to revise pilotage rates.  There was some follow-up discussion including an invitation for all pilotage groups to submit rate revisions.  Additionally, John Belisle offered that he would lend assistance in shepherding the rate revision through the Administrative Procedures Act requirements and that a reasonable target date for completion of the process would be September or October 2024.</w:t>
      </w:r>
      <w:r w:rsidR="00A11738">
        <w:rPr>
          <w:rFonts w:ascii="Times New Roman" w:hAnsi="Times New Roman" w:cs="Times New Roman"/>
          <w:sz w:val="24"/>
          <w:szCs w:val="24"/>
        </w:rPr>
        <w:t xml:space="preserve">  In the interim, an open solicitation for notional pilot rate adjustments remains active. </w:t>
      </w:r>
    </w:p>
    <w:p w14:paraId="27818596" w14:textId="77777777" w:rsidR="000913E4" w:rsidRDefault="000913E4" w:rsidP="000913E4">
      <w:pPr>
        <w:pStyle w:val="NoSpacing"/>
        <w:jc w:val="both"/>
        <w:rPr>
          <w:rFonts w:ascii="Times New Roman" w:hAnsi="Times New Roman" w:cs="Times New Roman"/>
          <w:sz w:val="24"/>
          <w:szCs w:val="24"/>
        </w:rPr>
      </w:pPr>
    </w:p>
    <w:p w14:paraId="5C2EBAA1" w14:textId="13C0B7BA" w:rsidR="000D40D4" w:rsidRPr="00077250" w:rsidRDefault="000D40D4" w:rsidP="000D40D4">
      <w:pPr>
        <w:keepNext/>
        <w:spacing w:after="0" w:line="240" w:lineRule="auto"/>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Training Plan Update </w:t>
      </w:r>
      <w:r w:rsidRPr="001908E0">
        <w:rPr>
          <w:rFonts w:ascii="Times New Roman" w:eastAsia="Times New Roman" w:hAnsi="Times New Roman" w:cs="Times New Roman"/>
          <w:b/>
          <w:bCs/>
          <w:sz w:val="24"/>
          <w:szCs w:val="24"/>
        </w:rPr>
        <w:t>(Brian Downey)</w:t>
      </w:r>
    </w:p>
    <w:p w14:paraId="57B880B6" w14:textId="77777777" w:rsidR="000D40D4" w:rsidRDefault="000D40D4" w:rsidP="00095254">
      <w:pPr>
        <w:keepNext/>
        <w:spacing w:after="0" w:line="240" w:lineRule="auto"/>
        <w:jc w:val="both"/>
        <w:outlineLvl w:val="0"/>
        <w:rPr>
          <w:rFonts w:ascii="Times New Roman" w:eastAsia="Times New Roman" w:hAnsi="Times New Roman" w:cs="Times New Roman"/>
          <w:sz w:val="24"/>
          <w:szCs w:val="24"/>
        </w:rPr>
      </w:pPr>
    </w:p>
    <w:p w14:paraId="7053E350" w14:textId="1E6A32AC" w:rsidR="00554C6A" w:rsidRDefault="008A5614" w:rsidP="00554C6A">
      <w:pPr>
        <w:keepNext/>
        <w:spacing w:after="0" w:line="240" w:lineRule="auto"/>
        <w:jc w:val="both"/>
        <w:outlineLvl w:val="0"/>
        <w:rPr>
          <w:rFonts w:ascii="Times New Roman" w:eastAsia="Times New Roman" w:hAnsi="Times New Roman" w:cs="Times New Roman"/>
          <w:sz w:val="24"/>
          <w:szCs w:val="24"/>
        </w:rPr>
      </w:pPr>
      <w:r w:rsidRPr="00077250">
        <w:rPr>
          <w:rFonts w:ascii="Times New Roman" w:eastAsia="Times New Roman" w:hAnsi="Times New Roman" w:cs="Times New Roman"/>
          <w:sz w:val="24"/>
          <w:szCs w:val="24"/>
        </w:rPr>
        <w:t xml:space="preserve">Mr. Downey </w:t>
      </w:r>
      <w:r w:rsidR="00A27504">
        <w:rPr>
          <w:rFonts w:ascii="Times New Roman" w:eastAsia="Times New Roman" w:hAnsi="Times New Roman" w:cs="Times New Roman"/>
          <w:sz w:val="24"/>
          <w:szCs w:val="24"/>
        </w:rPr>
        <w:t>discussed</w:t>
      </w:r>
      <w:r w:rsidRPr="00077250">
        <w:rPr>
          <w:rFonts w:ascii="Times New Roman" w:eastAsia="Times New Roman" w:hAnsi="Times New Roman" w:cs="Times New Roman"/>
          <w:sz w:val="24"/>
          <w:szCs w:val="24"/>
        </w:rPr>
        <w:t xml:space="preserve"> the current training plan</w:t>
      </w:r>
      <w:r w:rsidR="00A27504">
        <w:rPr>
          <w:rFonts w:ascii="Times New Roman" w:eastAsia="Times New Roman" w:hAnsi="Times New Roman" w:cs="Times New Roman"/>
          <w:sz w:val="24"/>
          <w:szCs w:val="24"/>
        </w:rPr>
        <w:t xml:space="preserve">, specifically </w:t>
      </w:r>
      <w:r w:rsidR="003B73C0">
        <w:rPr>
          <w:rFonts w:ascii="Times New Roman" w:eastAsia="Times New Roman" w:hAnsi="Times New Roman" w:cs="Times New Roman"/>
          <w:sz w:val="24"/>
          <w:szCs w:val="24"/>
        </w:rPr>
        <w:t>emphasizing</w:t>
      </w:r>
      <w:r w:rsidR="00DB3953">
        <w:rPr>
          <w:rFonts w:ascii="Times New Roman" w:eastAsia="Times New Roman" w:hAnsi="Times New Roman" w:cs="Times New Roman"/>
          <w:sz w:val="24"/>
          <w:szCs w:val="24"/>
        </w:rPr>
        <w:t xml:space="preserve"> the </w:t>
      </w:r>
      <w:r w:rsidR="00554C6A">
        <w:rPr>
          <w:rFonts w:ascii="Times New Roman" w:eastAsia="Times New Roman" w:hAnsi="Times New Roman" w:cs="Times New Roman"/>
          <w:sz w:val="24"/>
          <w:szCs w:val="24"/>
        </w:rPr>
        <w:t xml:space="preserve">upcoming course offerings through MITAGS on May 8-9.  The courses (Legal Aspects of Piloting and </w:t>
      </w:r>
      <w:r w:rsidR="000913E4">
        <w:rPr>
          <w:rFonts w:ascii="Times New Roman" w:eastAsia="Times New Roman" w:hAnsi="Times New Roman" w:cs="Times New Roman"/>
          <w:sz w:val="24"/>
          <w:szCs w:val="24"/>
        </w:rPr>
        <w:t>E</w:t>
      </w:r>
      <w:r w:rsidR="00554C6A">
        <w:rPr>
          <w:rFonts w:ascii="Times New Roman" w:eastAsia="Times New Roman" w:hAnsi="Times New Roman" w:cs="Times New Roman"/>
          <w:sz w:val="24"/>
          <w:szCs w:val="24"/>
        </w:rPr>
        <w:t xml:space="preserve">lectronic </w:t>
      </w:r>
      <w:r w:rsidR="000913E4">
        <w:rPr>
          <w:rFonts w:ascii="Times New Roman" w:eastAsia="Times New Roman" w:hAnsi="Times New Roman" w:cs="Times New Roman"/>
          <w:sz w:val="24"/>
          <w:szCs w:val="24"/>
        </w:rPr>
        <w:t>N</w:t>
      </w:r>
      <w:r w:rsidR="00554C6A">
        <w:rPr>
          <w:rFonts w:ascii="Times New Roman" w:eastAsia="Times New Roman" w:hAnsi="Times New Roman" w:cs="Times New Roman"/>
          <w:sz w:val="24"/>
          <w:szCs w:val="24"/>
        </w:rPr>
        <w:t xml:space="preserve">avigation/AIS) will be offered starting at 0930 on May 8 at the International Marine Terminal: </w:t>
      </w:r>
    </w:p>
    <w:p w14:paraId="26E51E2D" w14:textId="77777777" w:rsidR="00554C6A" w:rsidRDefault="00554C6A" w:rsidP="00554C6A">
      <w:pPr>
        <w:keepNext/>
        <w:spacing w:after="0" w:line="240" w:lineRule="auto"/>
        <w:jc w:val="both"/>
        <w:outlineLvl w:val="0"/>
        <w:rPr>
          <w:rFonts w:ascii="Times New Roman" w:eastAsia="Times New Roman" w:hAnsi="Times New Roman" w:cs="Times New Roman"/>
          <w:sz w:val="24"/>
          <w:szCs w:val="24"/>
        </w:rPr>
      </w:pPr>
    </w:p>
    <w:p w14:paraId="70F04F4F" w14:textId="5D44790F" w:rsidR="00554C6A" w:rsidRPr="00554C6A" w:rsidRDefault="00554C6A" w:rsidP="00554C6A">
      <w:pPr>
        <w:keepNext/>
        <w:spacing w:after="0" w:line="240" w:lineRule="auto"/>
        <w:ind w:left="720"/>
        <w:jc w:val="both"/>
        <w:outlineLvl w:val="0"/>
        <w:rPr>
          <w:rFonts w:ascii="Times New Roman" w:eastAsia="Times New Roman" w:hAnsi="Times New Roman" w:cs="Times New Roman"/>
          <w:sz w:val="24"/>
          <w:szCs w:val="24"/>
        </w:rPr>
      </w:pPr>
      <w:r w:rsidRPr="00554C6A">
        <w:rPr>
          <w:rFonts w:ascii="Times New Roman" w:eastAsia="Times New Roman" w:hAnsi="Times New Roman" w:cs="Times New Roman"/>
          <w:sz w:val="24"/>
          <w:szCs w:val="24"/>
        </w:rPr>
        <w:t>460 Commercial St</w:t>
      </w:r>
      <w:r>
        <w:rPr>
          <w:rFonts w:ascii="Times New Roman" w:eastAsia="Times New Roman" w:hAnsi="Times New Roman" w:cs="Times New Roman"/>
          <w:sz w:val="24"/>
          <w:szCs w:val="24"/>
        </w:rPr>
        <w:t>reet</w:t>
      </w:r>
      <w:r w:rsidRPr="00554C6A">
        <w:rPr>
          <w:rFonts w:ascii="Times New Roman" w:eastAsia="Times New Roman" w:hAnsi="Times New Roman" w:cs="Times New Roman"/>
          <w:sz w:val="24"/>
          <w:szCs w:val="24"/>
        </w:rPr>
        <w:t xml:space="preserve"> </w:t>
      </w:r>
    </w:p>
    <w:p w14:paraId="4E1F755F" w14:textId="77777777" w:rsidR="00554C6A" w:rsidRPr="00554C6A" w:rsidRDefault="00554C6A" w:rsidP="00554C6A">
      <w:pPr>
        <w:keepNext/>
        <w:spacing w:after="0" w:line="240" w:lineRule="auto"/>
        <w:ind w:left="720"/>
        <w:jc w:val="both"/>
        <w:outlineLvl w:val="0"/>
        <w:rPr>
          <w:rFonts w:ascii="Times New Roman" w:eastAsia="Times New Roman" w:hAnsi="Times New Roman" w:cs="Times New Roman"/>
          <w:sz w:val="24"/>
          <w:szCs w:val="24"/>
        </w:rPr>
      </w:pPr>
      <w:r w:rsidRPr="00554C6A">
        <w:rPr>
          <w:rFonts w:ascii="Times New Roman" w:eastAsia="Times New Roman" w:hAnsi="Times New Roman" w:cs="Times New Roman"/>
          <w:sz w:val="24"/>
          <w:szCs w:val="24"/>
        </w:rPr>
        <w:t>Portland, ME 04101</w:t>
      </w:r>
    </w:p>
    <w:p w14:paraId="1C2EE277" w14:textId="27E6981A" w:rsidR="008A5614" w:rsidRDefault="008A5614" w:rsidP="00095254">
      <w:pPr>
        <w:keepNext/>
        <w:spacing w:after="0" w:line="240" w:lineRule="auto"/>
        <w:jc w:val="both"/>
        <w:outlineLvl w:val="0"/>
        <w:rPr>
          <w:rFonts w:ascii="Times New Roman" w:eastAsia="Times New Roman" w:hAnsi="Times New Roman" w:cs="Times New Roman"/>
          <w:sz w:val="24"/>
          <w:szCs w:val="24"/>
        </w:rPr>
      </w:pPr>
    </w:p>
    <w:p w14:paraId="13112789" w14:textId="45D9B781" w:rsidR="007251B9" w:rsidRDefault="00554C6A" w:rsidP="00095254">
      <w:pPr>
        <w:keepNext/>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Mr. Downey also briefed the group that Doug Fournier is planning to take a Manned Model Course at Maritime Pilot Institute in the Fall.  The forum was also apprised that Mr. Mayo has engaged with</w:t>
      </w:r>
      <w:r w:rsidRPr="00077250">
        <w:rPr>
          <w:rFonts w:ascii="Times New Roman" w:eastAsia="Times New Roman" w:hAnsi="Times New Roman" w:cs="Times New Roman"/>
          <w:sz w:val="24"/>
          <w:szCs w:val="24"/>
        </w:rPr>
        <w:t xml:space="preserve"> Maine DEP </w:t>
      </w:r>
      <w:r>
        <w:rPr>
          <w:rFonts w:ascii="Times New Roman" w:eastAsia="Times New Roman" w:hAnsi="Times New Roman" w:cs="Times New Roman"/>
          <w:sz w:val="24"/>
          <w:szCs w:val="24"/>
        </w:rPr>
        <w:t>and is continuing to pursue renewal of the</w:t>
      </w:r>
      <w:r w:rsidRPr="000772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MOU between the Pilotage Commission and the Maine DEP.</w:t>
      </w:r>
    </w:p>
    <w:p w14:paraId="76F38B0A" w14:textId="77777777" w:rsidR="00554C6A" w:rsidRDefault="00554C6A" w:rsidP="00095254">
      <w:pPr>
        <w:keepNext/>
        <w:spacing w:after="0" w:line="240" w:lineRule="auto"/>
        <w:jc w:val="both"/>
        <w:outlineLvl w:val="0"/>
        <w:rPr>
          <w:rFonts w:ascii="Times New Roman" w:eastAsia="Times New Roman" w:hAnsi="Times New Roman" w:cs="Times New Roman"/>
          <w:sz w:val="24"/>
          <w:szCs w:val="24"/>
        </w:rPr>
      </w:pPr>
    </w:p>
    <w:p w14:paraId="6420168C" w14:textId="36ED1505" w:rsidR="009476FF" w:rsidRPr="008120C6" w:rsidRDefault="009476FF" w:rsidP="009476F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Penobscot River Navigation</w:t>
      </w:r>
      <w:r w:rsidRPr="008120C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Levi Ross</w:t>
      </w:r>
      <w:r w:rsidRPr="008120C6">
        <w:rPr>
          <w:rFonts w:ascii="Times New Roman" w:eastAsia="Times New Roman" w:hAnsi="Times New Roman" w:cs="Times New Roman"/>
          <w:b/>
          <w:bCs/>
          <w:sz w:val="24"/>
          <w:szCs w:val="24"/>
        </w:rPr>
        <w:t>)</w:t>
      </w:r>
    </w:p>
    <w:p w14:paraId="3E0DEBCD" w14:textId="77777777" w:rsidR="009476FF" w:rsidRDefault="009476FF" w:rsidP="009476FF">
      <w:pPr>
        <w:spacing w:after="0" w:line="240" w:lineRule="auto"/>
        <w:jc w:val="both"/>
        <w:rPr>
          <w:rFonts w:ascii="Times New Roman" w:eastAsia="Times New Roman" w:hAnsi="Times New Roman" w:cs="Times New Roman"/>
          <w:sz w:val="24"/>
          <w:szCs w:val="24"/>
        </w:rPr>
      </w:pPr>
    </w:p>
    <w:p w14:paraId="371BE360" w14:textId="1C1637AD" w:rsidR="009476FF" w:rsidRPr="009476FF" w:rsidRDefault="00554C6A" w:rsidP="00947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Ross raised the vessel access to Dead River’s Bucksport terminal</w:t>
      </w:r>
      <w:r w:rsidR="00A11738">
        <w:rPr>
          <w:rFonts w:ascii="Times New Roman" w:eastAsia="Times New Roman" w:hAnsi="Times New Roman" w:cs="Times New Roman"/>
          <w:sz w:val="24"/>
          <w:szCs w:val="24"/>
        </w:rPr>
        <w:t xml:space="preserve"> as a discussion point</w:t>
      </w:r>
      <w:r>
        <w:rPr>
          <w:rFonts w:ascii="Times New Roman" w:eastAsia="Times New Roman" w:hAnsi="Times New Roman" w:cs="Times New Roman"/>
          <w:sz w:val="24"/>
          <w:szCs w:val="24"/>
        </w:rPr>
        <w:t xml:space="preserve">.  Specifically, he sought more details regarding the potential navigational enhancements that could improve night-time access at varied tidal levels. David Gelinas offered several past letters </w:t>
      </w:r>
      <w:r w:rsidR="000E7699">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examples </w:t>
      </w:r>
      <w:r w:rsidR="00A11738">
        <w:rPr>
          <w:rFonts w:ascii="Times New Roman" w:eastAsia="Times New Roman" w:hAnsi="Times New Roman" w:cs="Times New Roman"/>
          <w:sz w:val="24"/>
          <w:szCs w:val="24"/>
        </w:rPr>
        <w:t xml:space="preserve">of </w:t>
      </w:r>
      <w:r w:rsidR="000E7699">
        <w:rPr>
          <w:rFonts w:ascii="Times New Roman" w:eastAsia="Times New Roman" w:hAnsi="Times New Roman" w:cs="Times New Roman"/>
          <w:sz w:val="24"/>
          <w:szCs w:val="24"/>
        </w:rPr>
        <w:t xml:space="preserve">previous/systematic communication to pilotage customers that the Bucksport Terminal was limited to </w:t>
      </w:r>
      <w:r w:rsidR="00A11738">
        <w:rPr>
          <w:rFonts w:ascii="Times New Roman" w:eastAsia="Times New Roman" w:hAnsi="Times New Roman" w:cs="Times New Roman"/>
          <w:sz w:val="24"/>
          <w:szCs w:val="24"/>
        </w:rPr>
        <w:t>d</w:t>
      </w:r>
      <w:r w:rsidR="000E7699">
        <w:rPr>
          <w:rFonts w:ascii="Times New Roman" w:eastAsia="Times New Roman" w:hAnsi="Times New Roman" w:cs="Times New Roman"/>
          <w:sz w:val="24"/>
          <w:szCs w:val="24"/>
        </w:rPr>
        <w:t>ay-light high tide transits for vessels of 28’ draft and greater (by Penobscot Bay and River Pilots’ internal policy). The letters offered robust forecasts of bl</w:t>
      </w:r>
      <w:r w:rsidR="00A11738">
        <w:rPr>
          <w:rFonts w:ascii="Times New Roman" w:eastAsia="Times New Roman" w:hAnsi="Times New Roman" w:cs="Times New Roman"/>
          <w:sz w:val="24"/>
          <w:szCs w:val="24"/>
        </w:rPr>
        <w:t>a</w:t>
      </w:r>
      <w:r w:rsidR="000E7699">
        <w:rPr>
          <w:rFonts w:ascii="Times New Roman" w:eastAsia="Times New Roman" w:hAnsi="Times New Roman" w:cs="Times New Roman"/>
          <w:sz w:val="24"/>
          <w:szCs w:val="24"/>
        </w:rPr>
        <w:t>ck-out dates for 28</w:t>
      </w:r>
      <w:r w:rsidR="00A11738">
        <w:rPr>
          <w:rFonts w:ascii="Times New Roman" w:eastAsia="Times New Roman" w:hAnsi="Times New Roman" w:cs="Times New Roman"/>
          <w:sz w:val="24"/>
          <w:szCs w:val="24"/>
        </w:rPr>
        <w:t xml:space="preserve">’ </w:t>
      </w:r>
      <w:r w:rsidR="000E7699">
        <w:rPr>
          <w:rFonts w:ascii="Times New Roman" w:eastAsia="Times New Roman" w:hAnsi="Times New Roman" w:cs="Times New Roman"/>
          <w:sz w:val="24"/>
          <w:szCs w:val="24"/>
        </w:rPr>
        <w:t>(+)</w:t>
      </w:r>
      <w:r w:rsidR="00A11738">
        <w:rPr>
          <w:rFonts w:ascii="Times New Roman" w:eastAsia="Times New Roman" w:hAnsi="Times New Roman" w:cs="Times New Roman"/>
          <w:sz w:val="24"/>
          <w:szCs w:val="24"/>
        </w:rPr>
        <w:t xml:space="preserve"> </w:t>
      </w:r>
      <w:r w:rsidR="000E7699">
        <w:rPr>
          <w:rFonts w:ascii="Times New Roman" w:eastAsia="Times New Roman" w:hAnsi="Times New Roman" w:cs="Times New Roman"/>
          <w:sz w:val="24"/>
          <w:szCs w:val="24"/>
        </w:rPr>
        <w:t xml:space="preserve">draft ships to help customers best plan </w:t>
      </w:r>
      <w:r w:rsidR="00A11738">
        <w:rPr>
          <w:rFonts w:ascii="Times New Roman" w:eastAsia="Times New Roman" w:hAnsi="Times New Roman" w:cs="Times New Roman"/>
          <w:sz w:val="24"/>
          <w:szCs w:val="24"/>
        </w:rPr>
        <w:t xml:space="preserve">port arrivals and </w:t>
      </w:r>
      <w:r w:rsidR="000E7699">
        <w:rPr>
          <w:rFonts w:ascii="Times New Roman" w:eastAsia="Times New Roman" w:hAnsi="Times New Roman" w:cs="Times New Roman"/>
          <w:sz w:val="24"/>
          <w:szCs w:val="24"/>
        </w:rPr>
        <w:t xml:space="preserve">Penobscot Bay and River transits.  Through discussion, it was highlighted that while the dock depth is a consideration, the greater risk is the transit between Fort Point and Bucksport with Odom Ledge being a critical </w:t>
      </w:r>
      <w:r w:rsidR="00A11738">
        <w:rPr>
          <w:rFonts w:ascii="Times New Roman" w:eastAsia="Times New Roman" w:hAnsi="Times New Roman" w:cs="Times New Roman"/>
          <w:sz w:val="24"/>
          <w:szCs w:val="24"/>
        </w:rPr>
        <w:t>navigation</w:t>
      </w:r>
      <w:r w:rsidR="000E7699">
        <w:rPr>
          <w:rFonts w:ascii="Times New Roman" w:eastAsia="Times New Roman" w:hAnsi="Times New Roman" w:cs="Times New Roman"/>
          <w:sz w:val="24"/>
          <w:szCs w:val="24"/>
        </w:rPr>
        <w:t xml:space="preserve"> factor.   </w:t>
      </w:r>
    </w:p>
    <w:p w14:paraId="11A438B4" w14:textId="77777777" w:rsidR="009476FF" w:rsidRPr="001908E0" w:rsidRDefault="009476FF" w:rsidP="00095254">
      <w:pPr>
        <w:keepNext/>
        <w:spacing w:after="0" w:line="240" w:lineRule="auto"/>
        <w:jc w:val="both"/>
        <w:outlineLvl w:val="0"/>
        <w:rPr>
          <w:rFonts w:ascii="Times New Roman" w:eastAsia="Times New Roman" w:hAnsi="Times New Roman" w:cs="Times New Roman"/>
          <w:b/>
          <w:sz w:val="24"/>
          <w:szCs w:val="24"/>
        </w:rPr>
      </w:pPr>
    </w:p>
    <w:p w14:paraId="27A51869" w14:textId="5EF4389B" w:rsidR="008120C6" w:rsidRPr="008120C6" w:rsidRDefault="00D1052F" w:rsidP="008120C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Opportunities for Improvement</w:t>
      </w:r>
      <w:r w:rsidR="008120C6" w:rsidRPr="008120C6">
        <w:rPr>
          <w:rFonts w:ascii="Times New Roman" w:eastAsia="Times New Roman" w:hAnsi="Times New Roman" w:cs="Times New Roman"/>
          <w:b/>
          <w:bCs/>
          <w:sz w:val="24"/>
          <w:szCs w:val="24"/>
        </w:rPr>
        <w:t xml:space="preserve"> (</w:t>
      </w:r>
      <w:r w:rsidR="009476FF">
        <w:rPr>
          <w:rFonts w:ascii="Times New Roman" w:eastAsia="Times New Roman" w:hAnsi="Times New Roman" w:cs="Times New Roman"/>
          <w:b/>
          <w:bCs/>
          <w:sz w:val="24"/>
          <w:szCs w:val="24"/>
        </w:rPr>
        <w:t>Carrie Norton</w:t>
      </w:r>
      <w:r w:rsidR="008120C6" w:rsidRPr="008120C6">
        <w:rPr>
          <w:rFonts w:ascii="Times New Roman" w:eastAsia="Times New Roman" w:hAnsi="Times New Roman" w:cs="Times New Roman"/>
          <w:b/>
          <w:bCs/>
          <w:sz w:val="24"/>
          <w:szCs w:val="24"/>
        </w:rPr>
        <w:t>)</w:t>
      </w:r>
    </w:p>
    <w:p w14:paraId="0B6DE636" w14:textId="77777777" w:rsidR="00E93947" w:rsidRDefault="00E93947" w:rsidP="00E93947">
      <w:pPr>
        <w:spacing w:after="0" w:line="240" w:lineRule="auto"/>
        <w:jc w:val="both"/>
        <w:rPr>
          <w:rFonts w:ascii="Times New Roman" w:eastAsia="Times New Roman" w:hAnsi="Times New Roman" w:cs="Times New Roman"/>
          <w:sz w:val="24"/>
          <w:szCs w:val="24"/>
        </w:rPr>
      </w:pPr>
    </w:p>
    <w:p w14:paraId="3219E462" w14:textId="0F233BA1" w:rsidR="004C6A38" w:rsidRPr="009476FF" w:rsidRDefault="009476FF" w:rsidP="00095254">
      <w:pPr>
        <w:spacing w:after="0" w:line="240" w:lineRule="auto"/>
        <w:jc w:val="both"/>
        <w:rPr>
          <w:rFonts w:ascii="Times New Roman" w:eastAsia="Times New Roman" w:hAnsi="Times New Roman" w:cs="Times New Roman"/>
          <w:sz w:val="24"/>
          <w:szCs w:val="24"/>
        </w:rPr>
      </w:pPr>
      <w:r w:rsidRPr="009476FF">
        <w:rPr>
          <w:rFonts w:ascii="Times New Roman" w:eastAsia="Times New Roman" w:hAnsi="Times New Roman" w:cs="Times New Roman"/>
          <w:sz w:val="24"/>
          <w:szCs w:val="24"/>
        </w:rPr>
        <w:t xml:space="preserve">No </w:t>
      </w:r>
      <w:r w:rsidR="00CE4B54">
        <w:rPr>
          <w:rFonts w:ascii="Times New Roman" w:eastAsia="Times New Roman" w:hAnsi="Times New Roman" w:cs="Times New Roman"/>
          <w:sz w:val="24"/>
          <w:szCs w:val="24"/>
        </w:rPr>
        <w:t>o</w:t>
      </w:r>
      <w:r w:rsidRPr="009476FF">
        <w:rPr>
          <w:rFonts w:ascii="Times New Roman" w:eastAsia="Times New Roman" w:hAnsi="Times New Roman" w:cs="Times New Roman"/>
          <w:sz w:val="24"/>
          <w:szCs w:val="24"/>
        </w:rPr>
        <w:t xml:space="preserve">pportunities for </w:t>
      </w:r>
      <w:r w:rsidR="00CE4B54">
        <w:rPr>
          <w:rFonts w:ascii="Times New Roman" w:eastAsia="Times New Roman" w:hAnsi="Times New Roman" w:cs="Times New Roman"/>
          <w:sz w:val="24"/>
          <w:szCs w:val="24"/>
        </w:rPr>
        <w:t>i</w:t>
      </w:r>
      <w:r w:rsidRPr="009476FF">
        <w:rPr>
          <w:rFonts w:ascii="Times New Roman" w:eastAsia="Times New Roman" w:hAnsi="Times New Roman" w:cs="Times New Roman"/>
          <w:sz w:val="24"/>
          <w:szCs w:val="24"/>
        </w:rPr>
        <w:t xml:space="preserve">mprovement were offered and none had been received via the web-link. </w:t>
      </w:r>
    </w:p>
    <w:p w14:paraId="2A997548" w14:textId="77777777" w:rsidR="009476FF" w:rsidRDefault="009476FF" w:rsidP="00095254">
      <w:pPr>
        <w:spacing w:after="0" w:line="240" w:lineRule="auto"/>
        <w:jc w:val="both"/>
        <w:rPr>
          <w:rFonts w:ascii="Times New Roman" w:eastAsia="Times New Roman" w:hAnsi="Times New Roman" w:cs="Times New Roman"/>
          <w:b/>
          <w:bCs/>
          <w:sz w:val="24"/>
          <w:szCs w:val="24"/>
        </w:rPr>
      </w:pPr>
    </w:p>
    <w:p w14:paraId="3804BAD6" w14:textId="28808287" w:rsidR="009F5CB3" w:rsidRDefault="001908E0" w:rsidP="00095254">
      <w:pPr>
        <w:spacing w:after="0" w:line="240" w:lineRule="auto"/>
        <w:jc w:val="both"/>
        <w:rPr>
          <w:rFonts w:ascii="Times New Roman" w:eastAsia="Times New Roman" w:hAnsi="Times New Roman" w:cs="Times New Roman"/>
          <w:b/>
          <w:bCs/>
          <w:sz w:val="24"/>
          <w:szCs w:val="24"/>
        </w:rPr>
      </w:pPr>
      <w:r w:rsidRPr="001908E0">
        <w:rPr>
          <w:rFonts w:ascii="Times New Roman" w:eastAsia="Times New Roman" w:hAnsi="Times New Roman" w:cs="Times New Roman"/>
          <w:b/>
          <w:bCs/>
          <w:sz w:val="24"/>
          <w:szCs w:val="24"/>
        </w:rPr>
        <w:t>Commission/License Status (Brian Downey)</w:t>
      </w:r>
    </w:p>
    <w:p w14:paraId="08C074A6" w14:textId="77777777" w:rsidR="009F5CB3" w:rsidRDefault="009F5CB3" w:rsidP="00095254">
      <w:pPr>
        <w:spacing w:after="0" w:line="240" w:lineRule="auto"/>
        <w:jc w:val="both"/>
        <w:rPr>
          <w:rFonts w:ascii="Times New Roman" w:eastAsia="Times New Roman" w:hAnsi="Times New Roman" w:cs="Times New Roman"/>
          <w:b/>
          <w:bCs/>
          <w:sz w:val="24"/>
          <w:szCs w:val="24"/>
        </w:rPr>
      </w:pPr>
    </w:p>
    <w:p w14:paraId="424B984C" w14:textId="4CF8EAE0" w:rsidR="001E2CAC" w:rsidRPr="001E2CAC" w:rsidRDefault="003B73C0" w:rsidP="000952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Downey reiterated to the pilots that </w:t>
      </w:r>
      <w:r w:rsidR="00A1173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Commission has adopted a Medical Attestation Form which is the preferred method of documenting compliance with the annual medical fitness requirement.  He also reviewed the </w:t>
      </w:r>
      <w:proofErr w:type="gramStart"/>
      <w:r>
        <w:rPr>
          <w:rFonts w:ascii="Times New Roman" w:eastAsia="Times New Roman" w:hAnsi="Times New Roman" w:cs="Times New Roman"/>
          <w:sz w:val="24"/>
          <w:szCs w:val="24"/>
        </w:rPr>
        <w:t>current status</w:t>
      </w:r>
      <w:proofErr w:type="gramEnd"/>
      <w:r>
        <w:rPr>
          <w:rFonts w:ascii="Times New Roman" w:eastAsia="Times New Roman" w:hAnsi="Times New Roman" w:cs="Times New Roman"/>
          <w:sz w:val="24"/>
          <w:szCs w:val="24"/>
        </w:rPr>
        <w:t xml:space="preserve"> of commissions and licenses as noted below. </w:t>
      </w:r>
    </w:p>
    <w:p w14:paraId="0E594EB3" w14:textId="77777777" w:rsidR="009F5CB3" w:rsidRPr="009F5CB3" w:rsidRDefault="009F5CB3" w:rsidP="00095254">
      <w:pPr>
        <w:spacing w:after="0" w:line="240" w:lineRule="auto"/>
        <w:jc w:val="both"/>
        <w:rPr>
          <w:rFonts w:ascii="Times New Roman" w:eastAsia="Times New Roman" w:hAnsi="Times New Roman" w:cs="Times New Roman"/>
          <w:b/>
          <w:bCs/>
          <w:sz w:val="24"/>
          <w:szCs w:val="24"/>
        </w:rPr>
      </w:pPr>
    </w:p>
    <w:p w14:paraId="3E37FED2" w14:textId="77777777" w:rsidR="001908E0" w:rsidRPr="00EB6F81" w:rsidRDefault="001908E0" w:rsidP="00A11738">
      <w:pPr>
        <w:spacing w:after="0" w:line="240" w:lineRule="auto"/>
        <w:jc w:val="both"/>
        <w:rPr>
          <w:rFonts w:ascii="Times New Roman" w:eastAsia="Times New Roman" w:hAnsi="Times New Roman" w:cs="Times New Roman"/>
          <w:b/>
          <w:bCs/>
          <w:sz w:val="24"/>
          <w:szCs w:val="24"/>
        </w:rPr>
      </w:pPr>
      <w:r w:rsidRPr="00EB6F81">
        <w:rPr>
          <w:rFonts w:ascii="Times New Roman" w:eastAsia="Times New Roman" w:hAnsi="Times New Roman" w:cs="Times New Roman"/>
          <w:b/>
          <w:bCs/>
          <w:sz w:val="24"/>
          <w:szCs w:val="24"/>
        </w:rPr>
        <w:t xml:space="preserve">Commission Renewals </w:t>
      </w:r>
    </w:p>
    <w:p w14:paraId="0C2F74F4" w14:textId="77777777" w:rsidR="00965851" w:rsidRPr="001908E0" w:rsidRDefault="00965851" w:rsidP="001325FF">
      <w:pPr>
        <w:spacing w:after="0" w:line="240" w:lineRule="auto"/>
        <w:jc w:val="both"/>
        <w:rPr>
          <w:rFonts w:ascii="Times New Roman" w:eastAsia="Times New Roman" w:hAnsi="Times New Roman" w:cs="Times New Roman"/>
          <w:sz w:val="24"/>
          <w:szCs w:val="24"/>
        </w:rPr>
      </w:pPr>
    </w:p>
    <w:p w14:paraId="70CCDB9F" w14:textId="77777777" w:rsidR="0019403E" w:rsidRPr="0019403E" w:rsidRDefault="0019403E" w:rsidP="00C10BFE">
      <w:pPr>
        <w:numPr>
          <w:ilvl w:val="0"/>
          <w:numId w:val="10"/>
        </w:numPr>
        <w:spacing w:after="0" w:line="240" w:lineRule="auto"/>
        <w:jc w:val="both"/>
        <w:rPr>
          <w:rFonts w:ascii="Times New Roman" w:eastAsia="Times New Roman" w:hAnsi="Times New Roman" w:cs="Times New Roman"/>
          <w:color w:val="000000" w:themeColor="text1"/>
          <w:sz w:val="24"/>
          <w:szCs w:val="24"/>
        </w:rPr>
      </w:pPr>
      <w:r w:rsidRPr="0019403E">
        <w:rPr>
          <w:rFonts w:ascii="Times New Roman" w:eastAsia="Times New Roman" w:hAnsi="Times New Roman" w:cs="Times New Roman"/>
          <w:color w:val="000000" w:themeColor="text1"/>
          <w:sz w:val="24"/>
          <w:szCs w:val="24"/>
        </w:rPr>
        <w:t xml:space="preserve">Pinkham (August 18, 2025) </w:t>
      </w:r>
    </w:p>
    <w:p w14:paraId="7E12522D" w14:textId="77777777" w:rsidR="0019403E" w:rsidRPr="0019403E" w:rsidRDefault="0019403E" w:rsidP="00C10BFE">
      <w:pPr>
        <w:numPr>
          <w:ilvl w:val="0"/>
          <w:numId w:val="10"/>
        </w:numPr>
        <w:spacing w:after="0" w:line="240" w:lineRule="auto"/>
        <w:jc w:val="both"/>
        <w:rPr>
          <w:rFonts w:ascii="Times New Roman" w:eastAsia="Times New Roman" w:hAnsi="Times New Roman" w:cs="Times New Roman"/>
          <w:color w:val="000000" w:themeColor="text1"/>
          <w:sz w:val="24"/>
          <w:szCs w:val="24"/>
        </w:rPr>
      </w:pPr>
      <w:r w:rsidRPr="0019403E">
        <w:rPr>
          <w:rFonts w:ascii="Times New Roman" w:eastAsia="Times New Roman" w:hAnsi="Times New Roman" w:cs="Times New Roman"/>
          <w:color w:val="000000" w:themeColor="text1"/>
          <w:sz w:val="24"/>
          <w:szCs w:val="24"/>
        </w:rPr>
        <w:t>Norton (August 18, 2025)</w:t>
      </w:r>
    </w:p>
    <w:p w14:paraId="1FE78C73" w14:textId="77777777" w:rsidR="0019403E" w:rsidRPr="0019403E" w:rsidRDefault="0019403E" w:rsidP="00C10BFE">
      <w:pPr>
        <w:numPr>
          <w:ilvl w:val="0"/>
          <w:numId w:val="10"/>
        </w:numPr>
        <w:spacing w:after="0" w:line="240" w:lineRule="auto"/>
        <w:jc w:val="both"/>
        <w:rPr>
          <w:rFonts w:ascii="Times New Roman" w:eastAsia="Times New Roman" w:hAnsi="Times New Roman" w:cs="Times New Roman"/>
          <w:color w:val="000000" w:themeColor="text1"/>
          <w:sz w:val="24"/>
          <w:szCs w:val="24"/>
        </w:rPr>
      </w:pPr>
      <w:r w:rsidRPr="0019403E">
        <w:rPr>
          <w:rFonts w:ascii="Times New Roman" w:eastAsia="Times New Roman" w:hAnsi="Times New Roman" w:cs="Times New Roman"/>
          <w:color w:val="000000" w:themeColor="text1"/>
          <w:sz w:val="24"/>
          <w:szCs w:val="24"/>
        </w:rPr>
        <w:t>Philbrook (August 18, 2024)</w:t>
      </w:r>
    </w:p>
    <w:p w14:paraId="1103D43F" w14:textId="77777777" w:rsidR="0019403E" w:rsidRPr="0019403E" w:rsidRDefault="0019403E" w:rsidP="00C10BFE">
      <w:pPr>
        <w:numPr>
          <w:ilvl w:val="0"/>
          <w:numId w:val="10"/>
        </w:numPr>
        <w:spacing w:after="0" w:line="240" w:lineRule="auto"/>
        <w:jc w:val="both"/>
        <w:rPr>
          <w:rFonts w:ascii="Times New Roman" w:eastAsia="Times New Roman" w:hAnsi="Times New Roman" w:cs="Times New Roman"/>
          <w:color w:val="000000" w:themeColor="text1"/>
          <w:sz w:val="24"/>
          <w:szCs w:val="24"/>
        </w:rPr>
      </w:pPr>
      <w:r w:rsidRPr="0019403E">
        <w:rPr>
          <w:rFonts w:ascii="Times New Roman" w:eastAsia="Times New Roman" w:hAnsi="Times New Roman" w:cs="Times New Roman"/>
          <w:color w:val="000000" w:themeColor="text1"/>
          <w:sz w:val="24"/>
          <w:szCs w:val="24"/>
        </w:rPr>
        <w:t>Gelinas (August 18, 2025)</w:t>
      </w:r>
    </w:p>
    <w:p w14:paraId="5AF23EC4" w14:textId="4F914DBF" w:rsidR="0019403E" w:rsidRPr="0019403E" w:rsidRDefault="0019403E" w:rsidP="00C10BFE">
      <w:pPr>
        <w:numPr>
          <w:ilvl w:val="0"/>
          <w:numId w:val="10"/>
        </w:numPr>
        <w:spacing w:after="0" w:line="240" w:lineRule="auto"/>
        <w:jc w:val="both"/>
        <w:rPr>
          <w:rFonts w:ascii="Times New Roman" w:eastAsia="Times New Roman" w:hAnsi="Times New Roman" w:cs="Times New Roman"/>
          <w:color w:val="000000" w:themeColor="text1"/>
          <w:sz w:val="24"/>
          <w:szCs w:val="24"/>
        </w:rPr>
      </w:pPr>
      <w:r w:rsidRPr="0019403E">
        <w:rPr>
          <w:rFonts w:ascii="Times New Roman" w:eastAsia="Times New Roman" w:hAnsi="Times New Roman" w:cs="Times New Roman"/>
          <w:color w:val="000000" w:themeColor="text1"/>
          <w:sz w:val="24"/>
          <w:szCs w:val="24"/>
        </w:rPr>
        <w:t>Moody (May 17, 2023)</w:t>
      </w:r>
      <w:r>
        <w:rPr>
          <w:rFonts w:ascii="Times New Roman" w:eastAsia="Times New Roman" w:hAnsi="Times New Roman" w:cs="Times New Roman"/>
          <w:color w:val="000000" w:themeColor="text1"/>
          <w:sz w:val="24"/>
          <w:szCs w:val="24"/>
        </w:rPr>
        <w:t xml:space="preserve"> </w:t>
      </w:r>
      <w:r w:rsidR="00C10BFE">
        <w:rPr>
          <w:rFonts w:ascii="Times New Roman" w:eastAsia="Times New Roman" w:hAnsi="Times New Roman" w:cs="Times New Roman"/>
          <w:color w:val="000000" w:themeColor="text1"/>
          <w:sz w:val="24"/>
          <w:szCs w:val="24"/>
        </w:rPr>
        <w:t>– Re-filed March 22, 2024</w:t>
      </w:r>
    </w:p>
    <w:p w14:paraId="1A5EC2CB" w14:textId="77777777" w:rsidR="0019403E" w:rsidRPr="0019403E" w:rsidRDefault="0019403E" w:rsidP="00C10BFE">
      <w:pPr>
        <w:numPr>
          <w:ilvl w:val="0"/>
          <w:numId w:val="10"/>
        </w:numPr>
        <w:spacing w:after="0" w:line="240" w:lineRule="auto"/>
        <w:jc w:val="both"/>
        <w:rPr>
          <w:rFonts w:ascii="Times New Roman" w:eastAsia="Times New Roman" w:hAnsi="Times New Roman" w:cs="Times New Roman"/>
          <w:color w:val="000000" w:themeColor="text1"/>
          <w:sz w:val="24"/>
          <w:szCs w:val="24"/>
        </w:rPr>
      </w:pPr>
      <w:r w:rsidRPr="0019403E">
        <w:rPr>
          <w:rFonts w:ascii="Times New Roman" w:eastAsia="Times New Roman" w:hAnsi="Times New Roman" w:cs="Times New Roman"/>
          <w:color w:val="000000" w:themeColor="text1"/>
          <w:sz w:val="24"/>
          <w:szCs w:val="24"/>
        </w:rPr>
        <w:t>Morrison (August 18, 2024)</w:t>
      </w:r>
    </w:p>
    <w:p w14:paraId="40639434" w14:textId="5805374F" w:rsidR="0019403E" w:rsidRPr="0019403E" w:rsidRDefault="0019403E" w:rsidP="00C10BFE">
      <w:pPr>
        <w:numPr>
          <w:ilvl w:val="0"/>
          <w:numId w:val="10"/>
        </w:numPr>
        <w:spacing w:after="0" w:line="240" w:lineRule="auto"/>
        <w:jc w:val="both"/>
        <w:rPr>
          <w:rFonts w:ascii="Times New Roman" w:eastAsia="Times New Roman" w:hAnsi="Times New Roman" w:cs="Times New Roman"/>
          <w:color w:val="000000" w:themeColor="text1"/>
          <w:sz w:val="24"/>
          <w:szCs w:val="24"/>
        </w:rPr>
      </w:pPr>
      <w:r w:rsidRPr="0019403E">
        <w:rPr>
          <w:rFonts w:ascii="Times New Roman" w:eastAsia="Times New Roman" w:hAnsi="Times New Roman" w:cs="Times New Roman"/>
          <w:color w:val="000000" w:themeColor="text1"/>
          <w:sz w:val="24"/>
          <w:szCs w:val="24"/>
        </w:rPr>
        <w:t xml:space="preserve">Ross (August 18, 2024) </w:t>
      </w:r>
      <w:r w:rsidR="00C10BFE" w:rsidRPr="00C10BFE">
        <w:rPr>
          <w:rFonts w:ascii="Times New Roman" w:eastAsia="Times New Roman" w:hAnsi="Times New Roman" w:cs="Times New Roman"/>
          <w:color w:val="000000" w:themeColor="text1"/>
          <w:sz w:val="24"/>
          <w:szCs w:val="24"/>
        </w:rPr>
        <w:t xml:space="preserve">– Re-filed March </w:t>
      </w:r>
      <w:r w:rsidR="00C10BFE">
        <w:rPr>
          <w:rFonts w:ascii="Times New Roman" w:eastAsia="Times New Roman" w:hAnsi="Times New Roman" w:cs="Times New Roman"/>
          <w:color w:val="000000" w:themeColor="text1"/>
          <w:sz w:val="24"/>
          <w:szCs w:val="24"/>
        </w:rPr>
        <w:t>1</w:t>
      </w:r>
      <w:r w:rsidR="00C10BFE" w:rsidRPr="00C10BFE">
        <w:rPr>
          <w:rFonts w:ascii="Times New Roman" w:eastAsia="Times New Roman" w:hAnsi="Times New Roman" w:cs="Times New Roman"/>
          <w:color w:val="000000" w:themeColor="text1"/>
          <w:sz w:val="24"/>
          <w:szCs w:val="24"/>
        </w:rPr>
        <w:t>2, 2024</w:t>
      </w:r>
    </w:p>
    <w:p w14:paraId="2BE704E0" w14:textId="19733446" w:rsidR="001908E0" w:rsidRPr="001908E0" w:rsidRDefault="001908E0" w:rsidP="00C10BFE">
      <w:pPr>
        <w:spacing w:after="0" w:line="240" w:lineRule="auto"/>
        <w:jc w:val="both"/>
        <w:rPr>
          <w:rFonts w:ascii="Times New Roman" w:eastAsia="Times New Roman" w:hAnsi="Times New Roman" w:cs="Times New Roman"/>
          <w:sz w:val="24"/>
          <w:szCs w:val="24"/>
        </w:rPr>
      </w:pPr>
    </w:p>
    <w:p w14:paraId="6E17FB81" w14:textId="38EAB733" w:rsidR="00386414" w:rsidRDefault="001908E0" w:rsidP="003B73C0">
      <w:pPr>
        <w:spacing w:after="0" w:line="240" w:lineRule="auto"/>
        <w:ind w:firstLine="360"/>
        <w:jc w:val="both"/>
        <w:rPr>
          <w:rFonts w:ascii="Times New Roman" w:eastAsia="Times New Roman" w:hAnsi="Times New Roman" w:cs="Times New Roman"/>
          <w:sz w:val="24"/>
          <w:szCs w:val="24"/>
        </w:rPr>
      </w:pPr>
      <w:r w:rsidRPr="00EB6F81">
        <w:rPr>
          <w:rFonts w:ascii="Times New Roman" w:eastAsia="Times New Roman" w:hAnsi="Times New Roman" w:cs="Times New Roman"/>
          <w:b/>
          <w:bCs/>
          <w:sz w:val="24"/>
          <w:szCs w:val="24"/>
        </w:rPr>
        <w:t>License Renewals</w:t>
      </w:r>
      <w:r w:rsidR="00077250">
        <w:rPr>
          <w:rFonts w:ascii="Times New Roman" w:eastAsia="Times New Roman" w:hAnsi="Times New Roman" w:cs="Times New Roman"/>
          <w:sz w:val="24"/>
          <w:szCs w:val="24"/>
        </w:rPr>
        <w:t xml:space="preserve"> </w:t>
      </w:r>
      <w:r w:rsidR="001325FF">
        <w:rPr>
          <w:rFonts w:ascii="Times New Roman" w:eastAsia="Times New Roman" w:hAnsi="Times New Roman" w:cs="Times New Roman"/>
          <w:sz w:val="24"/>
          <w:szCs w:val="24"/>
        </w:rPr>
        <w:t>–</w:t>
      </w:r>
      <w:r w:rsidR="00077250">
        <w:rPr>
          <w:rFonts w:ascii="Times New Roman" w:eastAsia="Times New Roman" w:hAnsi="Times New Roman" w:cs="Times New Roman"/>
          <w:sz w:val="24"/>
          <w:szCs w:val="24"/>
        </w:rPr>
        <w:t xml:space="preserve"> None</w:t>
      </w:r>
      <w:r w:rsidR="00C10BFE">
        <w:rPr>
          <w:rFonts w:ascii="Times New Roman" w:eastAsia="Times New Roman" w:hAnsi="Times New Roman" w:cs="Times New Roman"/>
          <w:sz w:val="24"/>
          <w:szCs w:val="24"/>
        </w:rPr>
        <w:t>.</w:t>
      </w:r>
    </w:p>
    <w:p w14:paraId="7B2A44E8" w14:textId="77777777" w:rsidR="00C10BFE" w:rsidRDefault="00C10BFE" w:rsidP="00EB6F81">
      <w:pPr>
        <w:spacing w:after="0" w:line="240" w:lineRule="auto"/>
        <w:jc w:val="both"/>
        <w:rPr>
          <w:rFonts w:ascii="Times New Roman" w:eastAsia="Times New Roman" w:hAnsi="Times New Roman" w:cs="Times New Roman"/>
          <w:sz w:val="24"/>
          <w:szCs w:val="24"/>
        </w:rPr>
      </w:pPr>
    </w:p>
    <w:p w14:paraId="1C09A5DB" w14:textId="77777777" w:rsidR="00C10BFE" w:rsidRDefault="001908E0" w:rsidP="00EB6F81">
      <w:pPr>
        <w:spacing w:after="0" w:line="240" w:lineRule="auto"/>
        <w:jc w:val="both"/>
        <w:rPr>
          <w:rFonts w:ascii="Times New Roman" w:hAnsi="Times New Roman" w:cs="Times New Roman"/>
          <w:b/>
          <w:bCs/>
          <w:sz w:val="24"/>
          <w:szCs w:val="24"/>
        </w:rPr>
      </w:pPr>
      <w:r w:rsidRPr="00EB6F81">
        <w:rPr>
          <w:rFonts w:ascii="Times New Roman" w:hAnsi="Times New Roman" w:cs="Times New Roman"/>
          <w:b/>
          <w:bCs/>
          <w:sz w:val="24"/>
          <w:szCs w:val="24"/>
        </w:rPr>
        <w:t>Upcoming Renewals</w:t>
      </w:r>
    </w:p>
    <w:p w14:paraId="3FB485ED" w14:textId="6D1A10F6" w:rsidR="00077250" w:rsidRDefault="001E2CAC" w:rsidP="00EB6F81">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p>
    <w:p w14:paraId="5CE358EF" w14:textId="7594E0E2" w:rsidR="00C10BFE" w:rsidRPr="00C10BFE" w:rsidRDefault="00C10BFE" w:rsidP="00C10BFE">
      <w:pPr>
        <w:pStyle w:val="ListParagraph"/>
        <w:numPr>
          <w:ilvl w:val="0"/>
          <w:numId w:val="11"/>
        </w:numPr>
        <w:spacing w:after="0" w:line="240" w:lineRule="auto"/>
        <w:jc w:val="both"/>
        <w:rPr>
          <w:rFonts w:ascii="Times New Roman" w:eastAsia="Times New Roman" w:hAnsi="Times New Roman" w:cs="Times New Roman"/>
          <w:color w:val="000000" w:themeColor="text1"/>
          <w:sz w:val="24"/>
          <w:szCs w:val="24"/>
        </w:rPr>
      </w:pPr>
      <w:r w:rsidRPr="00C10BFE">
        <w:rPr>
          <w:rFonts w:ascii="Times New Roman" w:eastAsia="Times New Roman" w:hAnsi="Times New Roman" w:cs="Times New Roman"/>
          <w:color w:val="000000" w:themeColor="text1"/>
          <w:sz w:val="24"/>
          <w:szCs w:val="24"/>
        </w:rPr>
        <w:t xml:space="preserve">Lord </w:t>
      </w:r>
      <w:r w:rsidRPr="00C10BFE">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sidRPr="00C10BFE">
        <w:rPr>
          <w:rFonts w:ascii="Times New Roman" w:eastAsia="Times New Roman" w:hAnsi="Times New Roman" w:cs="Times New Roman"/>
          <w:color w:val="000000" w:themeColor="text1"/>
          <w:sz w:val="24"/>
          <w:szCs w:val="24"/>
        </w:rPr>
        <w:t xml:space="preserve">June 19, 2024 (State) </w:t>
      </w:r>
      <w:r w:rsidRPr="00C10BFE">
        <w:rPr>
          <w:rFonts w:ascii="Times New Roman" w:eastAsia="Times New Roman" w:hAnsi="Times New Roman" w:cs="Times New Roman"/>
          <w:color w:val="000000" w:themeColor="text1"/>
          <w:sz w:val="24"/>
          <w:szCs w:val="24"/>
        </w:rPr>
        <w:tab/>
      </w:r>
      <w:r w:rsidRPr="00C10BFE">
        <w:rPr>
          <w:rFonts w:ascii="Times New Roman" w:eastAsia="Times New Roman" w:hAnsi="Times New Roman" w:cs="Times New Roman"/>
          <w:color w:val="000000" w:themeColor="text1"/>
          <w:sz w:val="24"/>
          <w:szCs w:val="24"/>
        </w:rPr>
        <w:tab/>
      </w:r>
      <w:r w:rsidRPr="00C10BFE">
        <w:rPr>
          <w:rFonts w:ascii="Times New Roman" w:eastAsia="Times New Roman" w:hAnsi="Times New Roman" w:cs="Times New Roman"/>
          <w:color w:val="000000" w:themeColor="text1"/>
          <w:sz w:val="24"/>
          <w:szCs w:val="24"/>
        </w:rPr>
        <w:tab/>
        <w:t>July 1, 2024 (Federal)</w:t>
      </w:r>
    </w:p>
    <w:p w14:paraId="74FBB65F" w14:textId="77777777" w:rsidR="00C10BFE" w:rsidRPr="00C10BFE" w:rsidRDefault="00C10BFE" w:rsidP="00C10BFE">
      <w:pPr>
        <w:pStyle w:val="ListParagraph"/>
        <w:numPr>
          <w:ilvl w:val="0"/>
          <w:numId w:val="11"/>
        </w:numPr>
        <w:spacing w:after="0" w:line="240" w:lineRule="auto"/>
        <w:jc w:val="both"/>
        <w:rPr>
          <w:rFonts w:ascii="Times New Roman" w:eastAsia="Times New Roman" w:hAnsi="Times New Roman" w:cs="Times New Roman"/>
          <w:color w:val="000000" w:themeColor="text1"/>
          <w:sz w:val="24"/>
          <w:szCs w:val="24"/>
        </w:rPr>
      </w:pPr>
      <w:r w:rsidRPr="00C10BFE">
        <w:rPr>
          <w:rFonts w:ascii="Times New Roman" w:eastAsia="Times New Roman" w:hAnsi="Times New Roman" w:cs="Times New Roman"/>
          <w:color w:val="000000" w:themeColor="text1"/>
          <w:sz w:val="24"/>
          <w:szCs w:val="24"/>
        </w:rPr>
        <w:t xml:space="preserve">Smith, G. </w:t>
      </w:r>
      <w:r w:rsidRPr="00C10BFE">
        <w:rPr>
          <w:rFonts w:ascii="Times New Roman" w:eastAsia="Times New Roman" w:hAnsi="Times New Roman" w:cs="Times New Roman"/>
          <w:color w:val="000000" w:themeColor="text1"/>
          <w:sz w:val="24"/>
          <w:szCs w:val="24"/>
        </w:rPr>
        <w:tab/>
        <w:t xml:space="preserve">August 14, 2024 (Federal only) </w:t>
      </w:r>
    </w:p>
    <w:p w14:paraId="26CF7FAB" w14:textId="6EE226E9" w:rsidR="00C10BFE" w:rsidRPr="00C10BFE" w:rsidRDefault="00C10BFE" w:rsidP="00C10BFE">
      <w:pPr>
        <w:pStyle w:val="ListParagraph"/>
        <w:numPr>
          <w:ilvl w:val="0"/>
          <w:numId w:val="11"/>
        </w:numPr>
        <w:spacing w:after="0" w:line="240" w:lineRule="auto"/>
        <w:jc w:val="both"/>
        <w:rPr>
          <w:rFonts w:ascii="Times New Roman" w:eastAsia="Times New Roman" w:hAnsi="Times New Roman" w:cs="Times New Roman"/>
          <w:color w:val="000000" w:themeColor="text1"/>
          <w:sz w:val="24"/>
          <w:szCs w:val="24"/>
        </w:rPr>
      </w:pPr>
      <w:r w:rsidRPr="00C10BFE">
        <w:rPr>
          <w:rFonts w:ascii="Times New Roman" w:eastAsia="Times New Roman" w:hAnsi="Times New Roman" w:cs="Times New Roman"/>
          <w:color w:val="000000" w:themeColor="text1"/>
          <w:sz w:val="24"/>
          <w:szCs w:val="24"/>
        </w:rPr>
        <w:t xml:space="preserve">Philbrook </w:t>
      </w:r>
      <w:r w:rsidRPr="00C10BFE">
        <w:rPr>
          <w:rFonts w:ascii="Times New Roman" w:eastAsia="Times New Roman" w:hAnsi="Times New Roman" w:cs="Times New Roman"/>
          <w:color w:val="000000" w:themeColor="text1"/>
          <w:sz w:val="24"/>
          <w:szCs w:val="24"/>
        </w:rPr>
        <w:tab/>
        <w:t>September 3, 2024 (State only)</w:t>
      </w:r>
    </w:p>
    <w:p w14:paraId="01618E6E" w14:textId="6B843ED3" w:rsidR="00C10BFE" w:rsidRPr="00C10BFE" w:rsidRDefault="00C10BFE" w:rsidP="00C10BFE">
      <w:pPr>
        <w:pStyle w:val="ListParagraph"/>
        <w:numPr>
          <w:ilvl w:val="0"/>
          <w:numId w:val="11"/>
        </w:numPr>
        <w:spacing w:after="0" w:line="240" w:lineRule="auto"/>
        <w:jc w:val="both"/>
        <w:rPr>
          <w:rFonts w:ascii="Times New Roman" w:eastAsia="Times New Roman" w:hAnsi="Times New Roman" w:cs="Times New Roman"/>
          <w:color w:val="000000" w:themeColor="text1"/>
          <w:sz w:val="24"/>
          <w:szCs w:val="24"/>
        </w:rPr>
      </w:pPr>
      <w:r w:rsidRPr="00C10BFE">
        <w:rPr>
          <w:rFonts w:ascii="Times New Roman" w:eastAsia="Times New Roman" w:hAnsi="Times New Roman" w:cs="Times New Roman"/>
          <w:color w:val="000000" w:themeColor="text1"/>
          <w:sz w:val="24"/>
          <w:szCs w:val="24"/>
        </w:rPr>
        <w:t xml:space="preserve">Strong </w:t>
      </w:r>
      <w:r w:rsidRPr="00C10BFE">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sidRPr="00C10BFE">
        <w:rPr>
          <w:rFonts w:ascii="Times New Roman" w:eastAsia="Times New Roman" w:hAnsi="Times New Roman" w:cs="Times New Roman"/>
          <w:color w:val="000000" w:themeColor="text1"/>
          <w:sz w:val="24"/>
          <w:szCs w:val="24"/>
        </w:rPr>
        <w:t xml:space="preserve">October 10, 2024 (Federal) </w:t>
      </w:r>
      <w:r w:rsidRPr="00C10BFE">
        <w:rPr>
          <w:rFonts w:ascii="Times New Roman" w:eastAsia="Times New Roman" w:hAnsi="Times New Roman" w:cs="Times New Roman"/>
          <w:color w:val="000000" w:themeColor="text1"/>
          <w:sz w:val="24"/>
          <w:szCs w:val="24"/>
        </w:rPr>
        <w:tab/>
      </w:r>
      <w:r w:rsidRPr="00C10BFE">
        <w:rPr>
          <w:rFonts w:ascii="Times New Roman" w:eastAsia="Times New Roman" w:hAnsi="Times New Roman" w:cs="Times New Roman"/>
          <w:color w:val="000000" w:themeColor="text1"/>
          <w:sz w:val="24"/>
          <w:szCs w:val="24"/>
        </w:rPr>
        <w:tab/>
        <w:t>December 1, 2024 (State)</w:t>
      </w:r>
    </w:p>
    <w:p w14:paraId="4471C1C9" w14:textId="77777777" w:rsidR="003B73C0" w:rsidRDefault="003B73C0" w:rsidP="0019403E">
      <w:pPr>
        <w:keepNext/>
        <w:spacing w:after="0" w:line="240" w:lineRule="auto"/>
        <w:jc w:val="both"/>
        <w:outlineLvl w:val="0"/>
        <w:rPr>
          <w:rFonts w:ascii="Times New Roman" w:eastAsia="Times New Roman" w:hAnsi="Times New Roman" w:cs="Times New Roman"/>
          <w:b/>
          <w:bCs/>
          <w:sz w:val="24"/>
          <w:szCs w:val="24"/>
        </w:rPr>
      </w:pPr>
    </w:p>
    <w:p w14:paraId="12990F76" w14:textId="3E07987D" w:rsidR="0019403E" w:rsidRPr="00077250" w:rsidRDefault="0019403E" w:rsidP="0019403E">
      <w:pPr>
        <w:keepNext/>
        <w:spacing w:after="0" w:line="240" w:lineRule="auto"/>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Marine Investigation Workgroup </w:t>
      </w:r>
      <w:r w:rsidRPr="001908E0">
        <w:rPr>
          <w:rFonts w:ascii="Times New Roman" w:eastAsia="Times New Roman" w:hAnsi="Times New Roman" w:cs="Times New Roman"/>
          <w:b/>
          <w:bCs/>
          <w:sz w:val="24"/>
          <w:szCs w:val="24"/>
        </w:rPr>
        <w:t>(Brian Downey)</w:t>
      </w:r>
    </w:p>
    <w:p w14:paraId="14F2EC80" w14:textId="77777777" w:rsidR="0019403E" w:rsidRPr="00077250" w:rsidRDefault="0019403E" w:rsidP="0019403E">
      <w:pPr>
        <w:keepNext/>
        <w:spacing w:after="0" w:line="240" w:lineRule="auto"/>
        <w:jc w:val="both"/>
        <w:outlineLvl w:val="0"/>
        <w:rPr>
          <w:rFonts w:ascii="Times New Roman" w:eastAsia="Times New Roman" w:hAnsi="Times New Roman" w:cs="Times New Roman"/>
          <w:b/>
          <w:bCs/>
          <w:sz w:val="24"/>
          <w:szCs w:val="24"/>
        </w:rPr>
      </w:pPr>
    </w:p>
    <w:p w14:paraId="46679AAE" w14:textId="77777777" w:rsidR="0019403E" w:rsidRPr="0019403E" w:rsidRDefault="0019403E" w:rsidP="0019403E">
      <w:pPr>
        <w:spacing w:after="0" w:line="240" w:lineRule="auto"/>
        <w:jc w:val="both"/>
        <w:rPr>
          <w:rFonts w:ascii="Times New Roman" w:eastAsia="Times New Roman" w:hAnsi="Times New Roman" w:cs="Times New Roman"/>
          <w:sz w:val="24"/>
          <w:szCs w:val="24"/>
        </w:rPr>
      </w:pPr>
      <w:r w:rsidRPr="0019403E">
        <w:rPr>
          <w:rFonts w:ascii="Times New Roman" w:eastAsia="Times New Roman" w:hAnsi="Times New Roman" w:cs="Times New Roman"/>
          <w:sz w:val="24"/>
          <w:szCs w:val="24"/>
        </w:rPr>
        <w:t xml:space="preserve">Item deferred. </w:t>
      </w:r>
    </w:p>
    <w:p w14:paraId="281DF25E" w14:textId="77777777" w:rsidR="0019403E" w:rsidRDefault="0019403E" w:rsidP="0019403E">
      <w:pPr>
        <w:spacing w:after="0" w:line="240" w:lineRule="auto"/>
        <w:jc w:val="both"/>
        <w:rPr>
          <w:rFonts w:ascii="Times New Roman" w:eastAsia="Times New Roman" w:hAnsi="Times New Roman" w:cs="Times New Roman"/>
          <w:b/>
          <w:bCs/>
          <w:sz w:val="24"/>
          <w:szCs w:val="24"/>
        </w:rPr>
      </w:pPr>
    </w:p>
    <w:p w14:paraId="7AB8CA18" w14:textId="77777777" w:rsidR="0019403E" w:rsidRPr="0019403E" w:rsidRDefault="0019403E" w:rsidP="0019403E">
      <w:pPr>
        <w:spacing w:after="0" w:line="240" w:lineRule="auto"/>
        <w:jc w:val="both"/>
        <w:rPr>
          <w:rFonts w:ascii="Times New Roman" w:eastAsia="Times New Roman" w:hAnsi="Times New Roman" w:cs="Times New Roman"/>
          <w:b/>
          <w:bCs/>
          <w:sz w:val="24"/>
          <w:szCs w:val="24"/>
        </w:rPr>
      </w:pPr>
      <w:r w:rsidRPr="0019403E">
        <w:rPr>
          <w:rFonts w:ascii="Times New Roman" w:eastAsia="Times New Roman" w:hAnsi="Times New Roman" w:cs="Times New Roman"/>
          <w:b/>
          <w:bCs/>
          <w:sz w:val="24"/>
          <w:szCs w:val="24"/>
        </w:rPr>
        <w:t>Annual Policy Review</w:t>
      </w:r>
      <w:r w:rsidRPr="0019403E">
        <w:rPr>
          <w:rFonts w:ascii="Times New Roman" w:eastAsia="Times New Roman" w:hAnsi="Times New Roman" w:cs="Times New Roman"/>
          <w:sz w:val="24"/>
          <w:szCs w:val="24"/>
        </w:rPr>
        <w:t xml:space="preserve"> </w:t>
      </w:r>
      <w:r w:rsidRPr="0019403E">
        <w:rPr>
          <w:rFonts w:ascii="Times New Roman" w:eastAsia="Times New Roman" w:hAnsi="Times New Roman" w:cs="Times New Roman"/>
          <w:b/>
          <w:bCs/>
          <w:sz w:val="24"/>
          <w:szCs w:val="24"/>
        </w:rPr>
        <w:t>(Brian Downey)</w:t>
      </w:r>
    </w:p>
    <w:p w14:paraId="683CF4F9" w14:textId="1E2DEBA4" w:rsidR="0019403E" w:rsidRDefault="0019403E" w:rsidP="00095254">
      <w:pPr>
        <w:spacing w:after="0" w:line="240" w:lineRule="auto"/>
        <w:jc w:val="both"/>
        <w:rPr>
          <w:rFonts w:ascii="Times New Roman" w:eastAsia="Times New Roman" w:hAnsi="Times New Roman" w:cs="Times New Roman"/>
          <w:b/>
          <w:sz w:val="24"/>
          <w:szCs w:val="24"/>
        </w:rPr>
      </w:pPr>
    </w:p>
    <w:p w14:paraId="5D71B5E6" w14:textId="77777777" w:rsidR="0019403E" w:rsidRPr="0019403E" w:rsidRDefault="0019403E" w:rsidP="0019403E">
      <w:pPr>
        <w:spacing w:after="0" w:line="240" w:lineRule="auto"/>
        <w:jc w:val="both"/>
        <w:rPr>
          <w:rFonts w:ascii="Times New Roman" w:eastAsia="Times New Roman" w:hAnsi="Times New Roman" w:cs="Times New Roman"/>
          <w:bCs/>
          <w:sz w:val="24"/>
          <w:szCs w:val="24"/>
        </w:rPr>
      </w:pPr>
      <w:r w:rsidRPr="0019403E">
        <w:rPr>
          <w:rFonts w:ascii="Times New Roman" w:eastAsia="Times New Roman" w:hAnsi="Times New Roman" w:cs="Times New Roman"/>
          <w:bCs/>
          <w:sz w:val="24"/>
          <w:szCs w:val="24"/>
        </w:rPr>
        <w:t xml:space="preserve">Item deferred. </w:t>
      </w:r>
    </w:p>
    <w:p w14:paraId="5416D990" w14:textId="77777777" w:rsidR="0019403E" w:rsidRDefault="0019403E" w:rsidP="00095254">
      <w:pPr>
        <w:spacing w:after="0" w:line="240" w:lineRule="auto"/>
        <w:jc w:val="both"/>
        <w:rPr>
          <w:rFonts w:ascii="Times New Roman" w:eastAsia="Times New Roman" w:hAnsi="Times New Roman" w:cs="Times New Roman"/>
          <w:b/>
          <w:sz w:val="24"/>
          <w:szCs w:val="24"/>
        </w:rPr>
      </w:pPr>
    </w:p>
    <w:p w14:paraId="32A0C2A5" w14:textId="058ED891" w:rsidR="001908E0" w:rsidRPr="001908E0" w:rsidRDefault="001908E0" w:rsidP="00095254">
      <w:pPr>
        <w:spacing w:after="0" w:line="240" w:lineRule="auto"/>
        <w:jc w:val="both"/>
        <w:rPr>
          <w:rFonts w:ascii="Times New Roman" w:eastAsia="Times New Roman" w:hAnsi="Times New Roman" w:cs="Times New Roman"/>
          <w:b/>
          <w:sz w:val="24"/>
          <w:szCs w:val="24"/>
        </w:rPr>
      </w:pPr>
      <w:r w:rsidRPr="001908E0">
        <w:rPr>
          <w:rFonts w:ascii="Times New Roman" w:eastAsia="Times New Roman" w:hAnsi="Times New Roman" w:cs="Times New Roman"/>
          <w:b/>
          <w:sz w:val="24"/>
          <w:szCs w:val="24"/>
        </w:rPr>
        <w:t>New Business/Old Business</w:t>
      </w:r>
      <w:r w:rsidR="00675D30" w:rsidRPr="001908E0">
        <w:rPr>
          <w:rFonts w:ascii="Times New Roman" w:eastAsia="Times New Roman" w:hAnsi="Times New Roman" w:cs="Times New Roman"/>
          <w:b/>
          <w:sz w:val="24"/>
          <w:szCs w:val="24"/>
        </w:rPr>
        <w:t xml:space="preserve"> (</w:t>
      </w:r>
      <w:r w:rsidR="00675D30" w:rsidRPr="00DF0588">
        <w:rPr>
          <w:rFonts w:ascii="Times New Roman" w:eastAsia="Times New Roman" w:hAnsi="Times New Roman" w:cs="Times New Roman"/>
          <w:b/>
          <w:sz w:val="24"/>
          <w:szCs w:val="24"/>
        </w:rPr>
        <w:t>Carrie Norton</w:t>
      </w:r>
      <w:r w:rsidR="00675D30" w:rsidRPr="001908E0">
        <w:rPr>
          <w:rFonts w:ascii="Times New Roman" w:eastAsia="Times New Roman" w:hAnsi="Times New Roman" w:cs="Times New Roman"/>
          <w:b/>
          <w:sz w:val="24"/>
          <w:szCs w:val="24"/>
        </w:rPr>
        <w:t>)</w:t>
      </w:r>
    </w:p>
    <w:p w14:paraId="26819DFC" w14:textId="77777777" w:rsidR="00130027" w:rsidRPr="00130027" w:rsidRDefault="00130027" w:rsidP="00095254">
      <w:pPr>
        <w:spacing w:after="0" w:line="240" w:lineRule="auto"/>
        <w:ind w:left="720"/>
        <w:jc w:val="both"/>
        <w:rPr>
          <w:rFonts w:ascii="Times New Roman" w:eastAsia="Times New Roman" w:hAnsi="Times New Roman" w:cs="Times New Roman"/>
          <w:bCs/>
          <w:sz w:val="24"/>
          <w:szCs w:val="24"/>
        </w:rPr>
      </w:pPr>
    </w:p>
    <w:p w14:paraId="1202689C" w14:textId="26B8E63E" w:rsidR="000E0E64" w:rsidRDefault="0019403E" w:rsidP="00AC02BF">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 new or old business was raised.</w:t>
      </w:r>
      <w:r w:rsidR="00AC02BF" w:rsidRPr="00AC02BF">
        <w:rPr>
          <w:rFonts w:ascii="Times New Roman" w:eastAsia="Times New Roman" w:hAnsi="Times New Roman" w:cs="Times New Roman"/>
          <w:bCs/>
          <w:sz w:val="24"/>
          <w:szCs w:val="24"/>
        </w:rPr>
        <w:t xml:space="preserve"> </w:t>
      </w:r>
      <w:r w:rsidR="00B32E9C" w:rsidRPr="00AC02BF">
        <w:rPr>
          <w:rFonts w:ascii="Times New Roman" w:eastAsia="Times New Roman" w:hAnsi="Times New Roman" w:cs="Times New Roman"/>
          <w:bCs/>
          <w:sz w:val="24"/>
          <w:szCs w:val="24"/>
        </w:rPr>
        <w:t xml:space="preserve"> </w:t>
      </w:r>
    </w:p>
    <w:p w14:paraId="78876AB4" w14:textId="77777777" w:rsidR="00AC02BF" w:rsidRPr="00AC02BF" w:rsidRDefault="00AC02BF" w:rsidP="00AC02BF">
      <w:pPr>
        <w:spacing w:after="0" w:line="240" w:lineRule="auto"/>
        <w:ind w:left="720"/>
        <w:jc w:val="both"/>
        <w:rPr>
          <w:rFonts w:ascii="Times New Roman" w:eastAsia="Times New Roman" w:hAnsi="Times New Roman" w:cs="Times New Roman"/>
          <w:bCs/>
          <w:sz w:val="24"/>
          <w:szCs w:val="24"/>
        </w:rPr>
      </w:pPr>
    </w:p>
    <w:p w14:paraId="0F94C7BB" w14:textId="77777777" w:rsidR="000913E4" w:rsidRDefault="000913E4" w:rsidP="00095254">
      <w:pPr>
        <w:spacing w:after="0" w:line="240" w:lineRule="auto"/>
        <w:jc w:val="both"/>
        <w:rPr>
          <w:rFonts w:ascii="Times New Roman" w:eastAsia="Times New Roman" w:hAnsi="Times New Roman" w:cs="Times New Roman"/>
          <w:b/>
          <w:sz w:val="24"/>
          <w:szCs w:val="24"/>
        </w:rPr>
      </w:pPr>
    </w:p>
    <w:p w14:paraId="12BC836E" w14:textId="77777777" w:rsidR="000913E4" w:rsidRDefault="000913E4" w:rsidP="00095254">
      <w:pPr>
        <w:spacing w:after="0" w:line="240" w:lineRule="auto"/>
        <w:jc w:val="both"/>
        <w:rPr>
          <w:rFonts w:ascii="Times New Roman" w:eastAsia="Times New Roman" w:hAnsi="Times New Roman" w:cs="Times New Roman"/>
          <w:b/>
          <w:sz w:val="24"/>
          <w:szCs w:val="24"/>
        </w:rPr>
      </w:pPr>
    </w:p>
    <w:p w14:paraId="67F2F94D" w14:textId="77777777" w:rsidR="000913E4" w:rsidRDefault="000913E4" w:rsidP="00095254">
      <w:pPr>
        <w:spacing w:after="0" w:line="240" w:lineRule="auto"/>
        <w:jc w:val="both"/>
        <w:rPr>
          <w:rFonts w:ascii="Times New Roman" w:eastAsia="Times New Roman" w:hAnsi="Times New Roman" w:cs="Times New Roman"/>
          <w:b/>
          <w:sz w:val="24"/>
          <w:szCs w:val="24"/>
        </w:rPr>
      </w:pPr>
    </w:p>
    <w:p w14:paraId="2E96FA15" w14:textId="650ABC9E" w:rsidR="001908E0" w:rsidRDefault="001908E0" w:rsidP="00095254">
      <w:pPr>
        <w:spacing w:after="0" w:line="240" w:lineRule="auto"/>
        <w:jc w:val="both"/>
        <w:rPr>
          <w:rFonts w:ascii="Times New Roman" w:eastAsia="Times New Roman" w:hAnsi="Times New Roman" w:cs="Times New Roman"/>
          <w:sz w:val="24"/>
          <w:szCs w:val="24"/>
        </w:rPr>
      </w:pPr>
      <w:r w:rsidRPr="001908E0">
        <w:rPr>
          <w:rFonts w:ascii="Times New Roman" w:eastAsia="Times New Roman" w:hAnsi="Times New Roman" w:cs="Times New Roman"/>
          <w:b/>
          <w:sz w:val="24"/>
          <w:szCs w:val="24"/>
        </w:rPr>
        <w:t xml:space="preserve">Adjourn </w:t>
      </w:r>
      <w:r w:rsidR="00675D30" w:rsidRPr="001908E0">
        <w:rPr>
          <w:rFonts w:ascii="Times New Roman" w:eastAsia="Times New Roman" w:hAnsi="Times New Roman" w:cs="Times New Roman"/>
          <w:b/>
          <w:sz w:val="24"/>
          <w:szCs w:val="24"/>
        </w:rPr>
        <w:t xml:space="preserve"> (</w:t>
      </w:r>
      <w:r w:rsidR="00675D30" w:rsidRPr="00DF0588">
        <w:rPr>
          <w:rFonts w:ascii="Times New Roman" w:eastAsia="Times New Roman" w:hAnsi="Times New Roman" w:cs="Times New Roman"/>
          <w:b/>
          <w:sz w:val="24"/>
          <w:szCs w:val="24"/>
        </w:rPr>
        <w:t>Carrie Norton</w:t>
      </w:r>
      <w:r w:rsidR="00675D30" w:rsidRPr="001908E0">
        <w:rPr>
          <w:rFonts w:ascii="Times New Roman" w:eastAsia="Times New Roman" w:hAnsi="Times New Roman" w:cs="Times New Roman"/>
          <w:b/>
          <w:sz w:val="24"/>
          <w:szCs w:val="24"/>
        </w:rPr>
        <w:t>)</w:t>
      </w:r>
      <w:r w:rsidRPr="001908E0">
        <w:rPr>
          <w:rFonts w:ascii="Times New Roman" w:eastAsia="Times New Roman" w:hAnsi="Times New Roman" w:cs="Times New Roman"/>
          <w:sz w:val="24"/>
          <w:szCs w:val="24"/>
        </w:rPr>
        <w:t xml:space="preserve"> </w:t>
      </w:r>
    </w:p>
    <w:p w14:paraId="0AF222E6" w14:textId="06317C58" w:rsidR="00FE0ACF" w:rsidRDefault="00FE0ACF" w:rsidP="00095254">
      <w:pPr>
        <w:spacing w:after="0" w:line="240" w:lineRule="auto"/>
        <w:jc w:val="both"/>
        <w:rPr>
          <w:rFonts w:ascii="Times New Roman" w:eastAsia="Times New Roman" w:hAnsi="Times New Roman" w:cs="Times New Roman"/>
          <w:sz w:val="24"/>
          <w:szCs w:val="24"/>
        </w:rPr>
      </w:pPr>
    </w:p>
    <w:p w14:paraId="4F9CD04B" w14:textId="5CD29314" w:rsidR="0019403E" w:rsidRPr="0019403E" w:rsidRDefault="0019403E" w:rsidP="001940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Lindsey Pinkham </w:t>
      </w:r>
      <w:r w:rsidR="002406F0">
        <w:rPr>
          <w:rFonts w:ascii="Times New Roman" w:eastAsia="Times New Roman" w:hAnsi="Times New Roman" w:cs="Times New Roman"/>
          <w:sz w:val="24"/>
          <w:szCs w:val="24"/>
        </w:rPr>
        <w:t>moved</w:t>
      </w:r>
      <w:r>
        <w:rPr>
          <w:rFonts w:ascii="Times New Roman" w:eastAsia="Times New Roman" w:hAnsi="Times New Roman" w:cs="Times New Roman"/>
          <w:sz w:val="24"/>
          <w:szCs w:val="24"/>
        </w:rPr>
        <w:t xml:space="preserve"> to adjourn, Levi Ross, </w:t>
      </w:r>
      <w:r w:rsidR="00A1173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econded the motion.  </w:t>
      </w:r>
      <w:r w:rsidRPr="0019403E">
        <w:rPr>
          <w:rFonts w:ascii="Times New Roman" w:eastAsia="Times New Roman" w:hAnsi="Times New Roman" w:cs="Times New Roman"/>
          <w:sz w:val="24"/>
          <w:szCs w:val="24"/>
        </w:rPr>
        <w:t>Hearing no objections or abstentions</w:t>
      </w:r>
      <w:r w:rsidR="00A11738">
        <w:rPr>
          <w:rFonts w:ascii="Times New Roman" w:eastAsia="Times New Roman" w:hAnsi="Times New Roman" w:cs="Times New Roman"/>
          <w:sz w:val="24"/>
          <w:szCs w:val="24"/>
        </w:rPr>
        <w:t>,</w:t>
      </w:r>
      <w:r w:rsidRPr="0019403E">
        <w:rPr>
          <w:rFonts w:ascii="Times New Roman" w:eastAsia="Times New Roman" w:hAnsi="Times New Roman" w:cs="Times New Roman"/>
          <w:sz w:val="24"/>
          <w:szCs w:val="24"/>
        </w:rPr>
        <w:t xml:space="preserve"> it was thus:</w:t>
      </w:r>
    </w:p>
    <w:p w14:paraId="4DEFB758" w14:textId="77777777" w:rsidR="0019403E" w:rsidRPr="0019403E" w:rsidRDefault="0019403E" w:rsidP="0019403E">
      <w:pPr>
        <w:spacing w:after="0" w:line="240" w:lineRule="auto"/>
        <w:jc w:val="both"/>
        <w:rPr>
          <w:rFonts w:ascii="Times New Roman" w:eastAsia="Times New Roman" w:hAnsi="Times New Roman" w:cs="Times New Roman"/>
          <w:sz w:val="24"/>
          <w:szCs w:val="24"/>
        </w:rPr>
      </w:pPr>
    </w:p>
    <w:p w14:paraId="1E2A41DE" w14:textId="716F46CB" w:rsidR="0019403E" w:rsidRDefault="0019403E" w:rsidP="0019403E">
      <w:pPr>
        <w:spacing w:after="0" w:line="240" w:lineRule="auto"/>
        <w:ind w:left="1440"/>
        <w:jc w:val="both"/>
        <w:rPr>
          <w:rFonts w:ascii="Times New Roman" w:eastAsia="Times New Roman" w:hAnsi="Times New Roman" w:cs="Times New Roman"/>
          <w:sz w:val="24"/>
          <w:szCs w:val="24"/>
        </w:rPr>
      </w:pPr>
      <w:r w:rsidRPr="0019403E">
        <w:rPr>
          <w:rFonts w:ascii="Times New Roman" w:eastAsia="Times New Roman" w:hAnsi="Times New Roman" w:cs="Times New Roman"/>
          <w:sz w:val="24"/>
          <w:szCs w:val="24"/>
        </w:rPr>
        <w:t xml:space="preserve">RESOLVED to </w:t>
      </w:r>
      <w:r>
        <w:rPr>
          <w:rFonts w:ascii="Times New Roman" w:eastAsia="Times New Roman" w:hAnsi="Times New Roman" w:cs="Times New Roman"/>
          <w:sz w:val="24"/>
          <w:szCs w:val="24"/>
        </w:rPr>
        <w:t>adjourn the</w:t>
      </w:r>
      <w:r w:rsidRPr="0019403E">
        <w:rPr>
          <w:rFonts w:ascii="Times New Roman" w:eastAsia="Times New Roman" w:hAnsi="Times New Roman" w:cs="Times New Roman"/>
          <w:sz w:val="24"/>
          <w:szCs w:val="24"/>
        </w:rPr>
        <w:t xml:space="preserve"> Maine Pilotage Commission meeting. </w:t>
      </w:r>
    </w:p>
    <w:p w14:paraId="100FA8C7" w14:textId="77777777" w:rsidR="000913E4" w:rsidRDefault="000913E4" w:rsidP="00D73E9B">
      <w:pPr>
        <w:spacing w:after="0" w:line="240" w:lineRule="auto"/>
        <w:jc w:val="both"/>
        <w:rPr>
          <w:rFonts w:ascii="Times New Roman" w:eastAsia="Times New Roman" w:hAnsi="Times New Roman" w:cs="Times New Roman"/>
          <w:sz w:val="24"/>
          <w:szCs w:val="24"/>
        </w:rPr>
      </w:pPr>
    </w:p>
    <w:p w14:paraId="25B2916D" w14:textId="1C29F102" w:rsidR="001E2CAC" w:rsidRPr="001E2CAC" w:rsidRDefault="001E2CAC" w:rsidP="00D73E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Carrie Norton </w:t>
      </w:r>
      <w:r w:rsidR="00FE0ACF">
        <w:rPr>
          <w:rFonts w:ascii="Times New Roman" w:eastAsia="Times New Roman" w:hAnsi="Times New Roman" w:cs="Times New Roman"/>
          <w:sz w:val="24"/>
          <w:szCs w:val="24"/>
        </w:rPr>
        <w:t>adjourn</w:t>
      </w:r>
      <w:r w:rsidR="00AC02BF">
        <w:rPr>
          <w:rFonts w:ascii="Times New Roman" w:eastAsia="Times New Roman" w:hAnsi="Times New Roman" w:cs="Times New Roman"/>
          <w:sz w:val="24"/>
          <w:szCs w:val="24"/>
        </w:rPr>
        <w:t>ed</w:t>
      </w:r>
      <w:r w:rsidR="00FE0ACF">
        <w:rPr>
          <w:rFonts w:ascii="Times New Roman" w:eastAsia="Times New Roman" w:hAnsi="Times New Roman" w:cs="Times New Roman"/>
          <w:sz w:val="24"/>
          <w:szCs w:val="24"/>
        </w:rPr>
        <w:t xml:space="preserve"> the meeting at approximately </w:t>
      </w:r>
      <w:r w:rsidR="00207BE6">
        <w:rPr>
          <w:rFonts w:ascii="Times New Roman" w:eastAsia="Times New Roman" w:hAnsi="Times New Roman" w:cs="Times New Roman"/>
          <w:sz w:val="24"/>
          <w:szCs w:val="24"/>
        </w:rPr>
        <w:t>1</w:t>
      </w:r>
      <w:r w:rsidR="00FE0ACF">
        <w:rPr>
          <w:rFonts w:ascii="Times New Roman" w:eastAsia="Times New Roman" w:hAnsi="Times New Roman" w:cs="Times New Roman"/>
          <w:sz w:val="24"/>
          <w:szCs w:val="24"/>
        </w:rPr>
        <w:t>:</w:t>
      </w:r>
      <w:r w:rsidR="00D73E9B">
        <w:rPr>
          <w:rFonts w:ascii="Times New Roman" w:eastAsia="Times New Roman" w:hAnsi="Times New Roman" w:cs="Times New Roman"/>
          <w:sz w:val="24"/>
          <w:szCs w:val="24"/>
        </w:rPr>
        <w:t>1</w:t>
      </w:r>
      <w:r w:rsidR="00207BE6">
        <w:rPr>
          <w:rFonts w:ascii="Times New Roman" w:eastAsia="Times New Roman" w:hAnsi="Times New Roman" w:cs="Times New Roman"/>
          <w:sz w:val="24"/>
          <w:szCs w:val="24"/>
        </w:rPr>
        <w:t>5</w:t>
      </w:r>
      <w:r w:rsidR="00FE0ACF">
        <w:rPr>
          <w:rFonts w:ascii="Times New Roman" w:eastAsia="Times New Roman" w:hAnsi="Times New Roman" w:cs="Times New Roman"/>
          <w:sz w:val="24"/>
          <w:szCs w:val="24"/>
        </w:rPr>
        <w:t xml:space="preserve"> p.m</w:t>
      </w:r>
      <w:r w:rsidR="000913E4">
        <w:rPr>
          <w:rFonts w:ascii="Times New Roman" w:eastAsia="Times New Roman" w:hAnsi="Times New Roman" w:cs="Times New Roman"/>
          <w:sz w:val="24"/>
          <w:szCs w:val="24"/>
        </w:rPr>
        <w:t>..</w:t>
      </w:r>
    </w:p>
    <w:p w14:paraId="4E81CA3B" w14:textId="77777777" w:rsidR="001E2CAC" w:rsidRPr="001E2CAC" w:rsidRDefault="001E2CAC" w:rsidP="001E2CAC">
      <w:pPr>
        <w:spacing w:after="0" w:line="240" w:lineRule="auto"/>
        <w:jc w:val="both"/>
        <w:rPr>
          <w:rFonts w:ascii="Times New Roman" w:eastAsia="Times New Roman" w:hAnsi="Times New Roman" w:cs="Times New Roman"/>
          <w:sz w:val="24"/>
          <w:szCs w:val="24"/>
        </w:rPr>
      </w:pPr>
    </w:p>
    <w:p w14:paraId="275A693C" w14:textId="5539B63D" w:rsidR="0035443B" w:rsidRPr="0035443B" w:rsidRDefault="00B92897" w:rsidP="00D73E9B">
      <w:pPr>
        <w:jc w:val="both"/>
        <w:rPr>
          <w:rFonts w:ascii="Times New Roman" w:hAnsi="Times New Roman" w:cs="Times New Roman"/>
          <w:sz w:val="24"/>
          <w:szCs w:val="24"/>
        </w:rPr>
      </w:pPr>
      <w:r w:rsidRPr="00130027">
        <w:rPr>
          <w:rFonts w:ascii="Times New Roman" w:hAnsi="Times New Roman" w:cs="Times New Roman"/>
          <w:b/>
          <w:sz w:val="24"/>
          <w:szCs w:val="24"/>
        </w:rPr>
        <w:t>Next Meeting</w:t>
      </w:r>
      <w:r w:rsidR="0044159A">
        <w:rPr>
          <w:rFonts w:ascii="Times New Roman" w:hAnsi="Times New Roman" w:cs="Times New Roman"/>
          <w:b/>
          <w:sz w:val="24"/>
          <w:szCs w:val="24"/>
        </w:rPr>
        <w:t xml:space="preserve">:  </w:t>
      </w:r>
      <w:r w:rsidR="00D73E9B">
        <w:rPr>
          <w:rFonts w:ascii="Times New Roman" w:hAnsi="Times New Roman" w:cs="Times New Roman"/>
          <w:sz w:val="24"/>
          <w:szCs w:val="24"/>
        </w:rPr>
        <w:t>To be announced.</w:t>
      </w:r>
    </w:p>
    <w:p w14:paraId="3DE732AC" w14:textId="1C50C4B1" w:rsidR="0035443B" w:rsidRDefault="0035443B" w:rsidP="0035443B">
      <w:pPr>
        <w:pStyle w:val="NoSpacing"/>
        <w:jc w:val="both"/>
        <w:rPr>
          <w:rFonts w:ascii="Times New Roman" w:hAnsi="Times New Roman" w:cs="Times New Roman"/>
          <w:sz w:val="24"/>
          <w:szCs w:val="24"/>
        </w:rPr>
      </w:pPr>
    </w:p>
    <w:p w14:paraId="00D2CF8B" w14:textId="77777777" w:rsidR="001E2CAC" w:rsidRDefault="001E2CAC" w:rsidP="0035443B">
      <w:pPr>
        <w:pStyle w:val="NoSpacing"/>
        <w:jc w:val="both"/>
        <w:rPr>
          <w:rFonts w:ascii="Times New Roman" w:hAnsi="Times New Roman" w:cs="Times New Roman"/>
          <w:sz w:val="24"/>
          <w:szCs w:val="24"/>
        </w:rPr>
      </w:pPr>
    </w:p>
    <w:p w14:paraId="758CE679" w14:textId="77777777" w:rsidR="00AD0FC3" w:rsidRPr="0035443B" w:rsidRDefault="00AD0FC3" w:rsidP="0035443B">
      <w:pPr>
        <w:pStyle w:val="NoSpacing"/>
        <w:jc w:val="both"/>
        <w:rPr>
          <w:rFonts w:ascii="Times New Roman" w:hAnsi="Times New Roman" w:cs="Times New Roman"/>
          <w:sz w:val="24"/>
          <w:szCs w:val="24"/>
        </w:rPr>
      </w:pPr>
    </w:p>
    <w:p w14:paraId="3D07D39A" w14:textId="77777777" w:rsidR="00675D30" w:rsidRDefault="00675D30" w:rsidP="00675D30">
      <w:pPr>
        <w:jc w:val="both"/>
        <w:rPr>
          <w:rFonts w:ascii="Times New Roman" w:hAnsi="Times New Roman" w:cs="Times New Roman"/>
          <w:sz w:val="24"/>
          <w:szCs w:val="24"/>
        </w:rPr>
      </w:pPr>
      <w:r w:rsidRPr="00E415A7">
        <w:rPr>
          <w:rFonts w:ascii="Times New Roman" w:hAnsi="Times New Roman" w:cs="Times New Roman"/>
          <w:sz w:val="24"/>
          <w:szCs w:val="24"/>
        </w:rPr>
        <w:t xml:space="preserve">Respectfully submitted:      </w:t>
      </w:r>
      <w:r>
        <w:rPr>
          <w:rFonts w:ascii="Times New Roman" w:hAnsi="Times New Roman" w:cs="Times New Roman"/>
          <w:sz w:val="24"/>
          <w:szCs w:val="24"/>
        </w:rPr>
        <w:t xml:space="preserve">    </w:t>
      </w:r>
      <w:r>
        <w:rPr>
          <w:rFonts w:ascii="Times New Roman" w:hAnsi="Times New Roman" w:cs="Times New Roman"/>
          <w:sz w:val="24"/>
          <w:szCs w:val="24"/>
        </w:rPr>
        <w:tab/>
      </w:r>
      <w:r w:rsidRPr="00E415A7">
        <w:rPr>
          <w:rFonts w:ascii="Times New Roman" w:hAnsi="Times New Roman" w:cs="Times New Roman"/>
          <w:sz w:val="24"/>
          <w:szCs w:val="24"/>
        </w:rPr>
        <w:t>________________________</w:t>
      </w:r>
    </w:p>
    <w:p w14:paraId="704D9B86" w14:textId="77777777" w:rsidR="00675D30" w:rsidRPr="00E415A7" w:rsidRDefault="00675D30" w:rsidP="00675D30">
      <w:pPr>
        <w:spacing w:after="0" w:line="240" w:lineRule="auto"/>
        <w:ind w:left="2880" w:firstLine="720"/>
        <w:jc w:val="both"/>
        <w:rPr>
          <w:rFonts w:ascii="Times New Roman" w:hAnsi="Times New Roman" w:cs="Times New Roman"/>
          <w:sz w:val="24"/>
          <w:szCs w:val="24"/>
        </w:rPr>
      </w:pPr>
      <w:r>
        <w:rPr>
          <w:rFonts w:ascii="Times New Roman" w:hAnsi="Times New Roman" w:cs="Times New Roman"/>
          <w:sz w:val="24"/>
          <w:szCs w:val="24"/>
        </w:rPr>
        <w:t>Carrie Norton</w:t>
      </w:r>
    </w:p>
    <w:p w14:paraId="6C54690D" w14:textId="77777777" w:rsidR="00675D30" w:rsidRDefault="00675D30" w:rsidP="00675D30">
      <w:pPr>
        <w:spacing w:after="0" w:line="240" w:lineRule="auto"/>
        <w:ind w:left="2880" w:firstLine="720"/>
        <w:jc w:val="both"/>
        <w:rPr>
          <w:rFonts w:ascii="Times New Roman" w:hAnsi="Times New Roman" w:cs="Times New Roman"/>
          <w:sz w:val="24"/>
          <w:szCs w:val="24"/>
        </w:rPr>
      </w:pPr>
      <w:r w:rsidRPr="00E415A7">
        <w:rPr>
          <w:rFonts w:ascii="Times New Roman" w:hAnsi="Times New Roman" w:cs="Times New Roman"/>
          <w:sz w:val="24"/>
          <w:szCs w:val="24"/>
        </w:rPr>
        <w:t xml:space="preserve">Maine Pilotage Commission </w:t>
      </w:r>
    </w:p>
    <w:p w14:paraId="7D4EFDD9" w14:textId="77777777" w:rsidR="00675D30" w:rsidRDefault="00675D30" w:rsidP="00675D30">
      <w:pPr>
        <w:spacing w:after="0" w:line="240" w:lineRule="auto"/>
        <w:ind w:left="2880" w:firstLine="720"/>
        <w:jc w:val="both"/>
        <w:rPr>
          <w:rFonts w:ascii="Times New Roman" w:hAnsi="Times New Roman" w:cs="Times New Roman"/>
          <w:sz w:val="24"/>
          <w:szCs w:val="24"/>
        </w:rPr>
      </w:pPr>
      <w:r>
        <w:rPr>
          <w:rFonts w:ascii="Times New Roman" w:hAnsi="Times New Roman" w:cs="Times New Roman"/>
          <w:sz w:val="24"/>
          <w:szCs w:val="24"/>
        </w:rPr>
        <w:t>Chairperson</w:t>
      </w:r>
    </w:p>
    <w:p w14:paraId="30B63CF4" w14:textId="77777777" w:rsidR="00675D30" w:rsidRDefault="00675D30" w:rsidP="0035443B">
      <w:pPr>
        <w:jc w:val="both"/>
        <w:rPr>
          <w:rFonts w:ascii="Times New Roman" w:hAnsi="Times New Roman" w:cs="Times New Roman"/>
          <w:sz w:val="24"/>
          <w:szCs w:val="24"/>
        </w:rPr>
      </w:pPr>
    </w:p>
    <w:p w14:paraId="5B9527DE" w14:textId="77777777" w:rsidR="00675D30" w:rsidRDefault="00675D30" w:rsidP="0035443B">
      <w:pPr>
        <w:jc w:val="both"/>
        <w:rPr>
          <w:rFonts w:ascii="Times New Roman" w:hAnsi="Times New Roman" w:cs="Times New Roman"/>
          <w:sz w:val="24"/>
          <w:szCs w:val="24"/>
        </w:rPr>
      </w:pPr>
    </w:p>
    <w:p w14:paraId="239E2F27" w14:textId="5A4D1E6D" w:rsidR="00B92897" w:rsidRDefault="00B92897" w:rsidP="0035443B">
      <w:pPr>
        <w:jc w:val="both"/>
        <w:rPr>
          <w:rFonts w:ascii="Times New Roman" w:hAnsi="Times New Roman" w:cs="Times New Roman"/>
          <w:sz w:val="24"/>
          <w:szCs w:val="24"/>
        </w:rPr>
      </w:pPr>
      <w:r w:rsidRPr="00E415A7">
        <w:rPr>
          <w:rFonts w:ascii="Times New Roman" w:hAnsi="Times New Roman" w:cs="Times New Roman"/>
          <w:sz w:val="24"/>
          <w:szCs w:val="24"/>
        </w:rPr>
        <w:t xml:space="preserve">Respectfully submitted:      </w:t>
      </w:r>
      <w:r w:rsidR="00903AB8">
        <w:rPr>
          <w:rFonts w:ascii="Times New Roman" w:hAnsi="Times New Roman" w:cs="Times New Roman"/>
          <w:sz w:val="24"/>
          <w:szCs w:val="24"/>
        </w:rPr>
        <w:t xml:space="preserve">    </w:t>
      </w:r>
      <w:r w:rsidR="0035443B">
        <w:rPr>
          <w:rFonts w:ascii="Times New Roman" w:hAnsi="Times New Roman" w:cs="Times New Roman"/>
          <w:sz w:val="24"/>
          <w:szCs w:val="24"/>
        </w:rPr>
        <w:tab/>
      </w:r>
      <w:r w:rsidRPr="00E415A7">
        <w:rPr>
          <w:rFonts w:ascii="Times New Roman" w:hAnsi="Times New Roman" w:cs="Times New Roman"/>
          <w:sz w:val="24"/>
          <w:szCs w:val="24"/>
        </w:rPr>
        <w:t>________________________</w:t>
      </w:r>
    </w:p>
    <w:p w14:paraId="02E86BED" w14:textId="77777777" w:rsidR="00B92897" w:rsidRPr="00E415A7" w:rsidRDefault="00B92897" w:rsidP="0035443B">
      <w:pPr>
        <w:spacing w:after="0" w:line="240" w:lineRule="auto"/>
        <w:ind w:left="2880" w:firstLine="720"/>
        <w:jc w:val="both"/>
        <w:rPr>
          <w:rFonts w:ascii="Times New Roman" w:hAnsi="Times New Roman" w:cs="Times New Roman"/>
          <w:sz w:val="24"/>
          <w:szCs w:val="24"/>
        </w:rPr>
      </w:pPr>
      <w:r w:rsidRPr="00E415A7">
        <w:rPr>
          <w:rFonts w:ascii="Times New Roman" w:hAnsi="Times New Roman" w:cs="Times New Roman"/>
          <w:sz w:val="24"/>
          <w:szCs w:val="24"/>
        </w:rPr>
        <w:t>Brian J. Downey Jr.</w:t>
      </w:r>
    </w:p>
    <w:p w14:paraId="409852F7" w14:textId="77777777" w:rsidR="009B51B4" w:rsidRDefault="00B92897" w:rsidP="0035443B">
      <w:pPr>
        <w:spacing w:after="0" w:line="240" w:lineRule="auto"/>
        <w:ind w:left="2880" w:firstLine="720"/>
        <w:jc w:val="both"/>
        <w:rPr>
          <w:rFonts w:ascii="Times New Roman" w:hAnsi="Times New Roman" w:cs="Times New Roman"/>
          <w:sz w:val="24"/>
          <w:szCs w:val="24"/>
        </w:rPr>
      </w:pPr>
      <w:r w:rsidRPr="00E415A7">
        <w:rPr>
          <w:rFonts w:ascii="Times New Roman" w:hAnsi="Times New Roman" w:cs="Times New Roman"/>
          <w:sz w:val="24"/>
          <w:szCs w:val="24"/>
        </w:rPr>
        <w:t xml:space="preserve">Maine Pilotage Commission </w:t>
      </w:r>
    </w:p>
    <w:p w14:paraId="296251A5" w14:textId="6943950A" w:rsidR="00E415A7" w:rsidRDefault="00B92897" w:rsidP="0044159A">
      <w:pPr>
        <w:spacing w:after="0" w:line="240" w:lineRule="auto"/>
        <w:ind w:left="2880" w:firstLine="720"/>
        <w:jc w:val="both"/>
        <w:rPr>
          <w:rFonts w:ascii="Times New Roman" w:hAnsi="Times New Roman" w:cs="Times New Roman"/>
          <w:sz w:val="24"/>
          <w:szCs w:val="24"/>
        </w:rPr>
      </w:pPr>
      <w:r w:rsidRPr="00E415A7">
        <w:rPr>
          <w:rFonts w:ascii="Times New Roman" w:hAnsi="Times New Roman" w:cs="Times New Roman"/>
          <w:sz w:val="24"/>
          <w:szCs w:val="24"/>
        </w:rPr>
        <w:t>Administrator</w:t>
      </w:r>
    </w:p>
    <w:p w14:paraId="482F6540" w14:textId="77777777" w:rsidR="001E2CAC" w:rsidRDefault="001E2CAC" w:rsidP="0044159A">
      <w:pPr>
        <w:spacing w:after="0" w:line="240" w:lineRule="auto"/>
        <w:ind w:left="2880" w:firstLine="720"/>
        <w:jc w:val="both"/>
        <w:rPr>
          <w:rFonts w:ascii="Times New Roman" w:hAnsi="Times New Roman" w:cs="Times New Roman"/>
          <w:sz w:val="24"/>
          <w:szCs w:val="24"/>
        </w:rPr>
      </w:pPr>
    </w:p>
    <w:p w14:paraId="27FA0DD6" w14:textId="77777777" w:rsidR="00675D30" w:rsidRDefault="00675D30">
      <w:pPr>
        <w:spacing w:after="0" w:line="240" w:lineRule="auto"/>
        <w:ind w:left="2880" w:firstLine="720"/>
        <w:jc w:val="both"/>
        <w:rPr>
          <w:rFonts w:ascii="Times New Roman" w:hAnsi="Times New Roman" w:cs="Times New Roman"/>
          <w:sz w:val="24"/>
          <w:szCs w:val="24"/>
        </w:rPr>
      </w:pPr>
    </w:p>
    <w:sectPr w:rsidR="00675D30" w:rsidSect="00BA7E5A">
      <w:headerReference w:type="even" r:id="rId9"/>
      <w:headerReference w:type="default" r:id="rId10"/>
      <w:footerReference w:type="even" r:id="rId11"/>
      <w:footerReference w:type="default" r:id="rId12"/>
      <w:headerReference w:type="first" r:id="rId13"/>
      <w:footerReference w:type="first" r:id="rId14"/>
      <w:type w:val="continuous"/>
      <w:pgSz w:w="12240" w:h="15840"/>
      <w:pgMar w:top="810" w:right="1440" w:bottom="99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7D035" w14:textId="77777777" w:rsidR="00BA7E5A" w:rsidRDefault="00BA7E5A" w:rsidP="004D7207">
      <w:pPr>
        <w:spacing w:after="0" w:line="240" w:lineRule="auto"/>
      </w:pPr>
      <w:r>
        <w:separator/>
      </w:r>
    </w:p>
  </w:endnote>
  <w:endnote w:type="continuationSeparator" w:id="0">
    <w:p w14:paraId="40635731" w14:textId="77777777" w:rsidR="00BA7E5A" w:rsidRDefault="00BA7E5A" w:rsidP="004D7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3155" w14:textId="77777777" w:rsidR="00F63BB5" w:rsidRDefault="00F63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661560"/>
      <w:docPartObj>
        <w:docPartGallery w:val="Page Numbers (Bottom of Page)"/>
        <w:docPartUnique/>
      </w:docPartObj>
    </w:sdtPr>
    <w:sdtContent>
      <w:p w14:paraId="697A2741" w14:textId="77777777" w:rsidR="00FF4175" w:rsidRDefault="00FF4175">
        <w:pPr>
          <w:pStyle w:val="Footer"/>
          <w:jc w:val="right"/>
        </w:pPr>
        <w:r>
          <w:t xml:space="preserve">Page | </w:t>
        </w:r>
        <w:r>
          <w:fldChar w:fldCharType="begin"/>
        </w:r>
        <w:r>
          <w:instrText xml:space="preserve"> PAGE   \* MERGEFORMAT </w:instrText>
        </w:r>
        <w:r>
          <w:fldChar w:fldCharType="separate"/>
        </w:r>
        <w:r>
          <w:rPr>
            <w:noProof/>
          </w:rPr>
          <w:t>7</w:t>
        </w:r>
        <w:r>
          <w:rPr>
            <w:noProof/>
          </w:rPr>
          <w:fldChar w:fldCharType="end"/>
        </w:r>
        <w:r>
          <w:t xml:space="preserve"> </w:t>
        </w:r>
      </w:p>
    </w:sdtContent>
  </w:sdt>
  <w:p w14:paraId="0E40E885" w14:textId="77777777" w:rsidR="00FF4175" w:rsidRDefault="00FF41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BA5D" w14:textId="77777777" w:rsidR="00F63BB5" w:rsidRDefault="00F63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41A08" w14:textId="77777777" w:rsidR="00BA7E5A" w:rsidRDefault="00BA7E5A" w:rsidP="004D7207">
      <w:pPr>
        <w:spacing w:after="0" w:line="240" w:lineRule="auto"/>
      </w:pPr>
      <w:r>
        <w:separator/>
      </w:r>
    </w:p>
  </w:footnote>
  <w:footnote w:type="continuationSeparator" w:id="0">
    <w:p w14:paraId="6F6849AE" w14:textId="77777777" w:rsidR="00BA7E5A" w:rsidRDefault="00BA7E5A" w:rsidP="004D7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37B4" w14:textId="77777777" w:rsidR="00F63BB5" w:rsidRDefault="00F63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350624"/>
      <w:docPartObj>
        <w:docPartGallery w:val="Watermarks"/>
        <w:docPartUnique/>
      </w:docPartObj>
    </w:sdtPr>
    <w:sdtContent>
      <w:p w14:paraId="7B61D823" w14:textId="2B32AAF6" w:rsidR="00F63BB5" w:rsidRDefault="00F63BB5">
        <w:pPr>
          <w:pStyle w:val="Header"/>
        </w:pPr>
        <w:r>
          <w:rPr>
            <w:noProof/>
          </w:rPr>
          <w:pict w14:anchorId="379F3A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D3C1" w14:textId="77777777" w:rsidR="00F63BB5" w:rsidRDefault="00F63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644A"/>
    <w:multiLevelType w:val="hybridMultilevel"/>
    <w:tmpl w:val="17B25A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E32A6"/>
    <w:multiLevelType w:val="hybridMultilevel"/>
    <w:tmpl w:val="DE201D0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7A36BA9"/>
    <w:multiLevelType w:val="hybridMultilevel"/>
    <w:tmpl w:val="22A6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26681"/>
    <w:multiLevelType w:val="hybridMultilevel"/>
    <w:tmpl w:val="5160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4791A"/>
    <w:multiLevelType w:val="hybridMultilevel"/>
    <w:tmpl w:val="5582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203BF"/>
    <w:multiLevelType w:val="hybridMultilevel"/>
    <w:tmpl w:val="D4B2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730BD1"/>
    <w:multiLevelType w:val="hybridMultilevel"/>
    <w:tmpl w:val="7A8CAAC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DF54095"/>
    <w:multiLevelType w:val="hybridMultilevel"/>
    <w:tmpl w:val="B788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D72E9A"/>
    <w:multiLevelType w:val="hybridMultilevel"/>
    <w:tmpl w:val="2DC2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64556"/>
    <w:multiLevelType w:val="hybridMultilevel"/>
    <w:tmpl w:val="9A2029E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0233374"/>
    <w:multiLevelType w:val="hybridMultilevel"/>
    <w:tmpl w:val="FA44AD24"/>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96311501">
    <w:abstractNumId w:val="0"/>
  </w:num>
  <w:num w:numId="2" w16cid:durableId="94599047">
    <w:abstractNumId w:val="5"/>
  </w:num>
  <w:num w:numId="3" w16cid:durableId="1274704483">
    <w:abstractNumId w:val="4"/>
  </w:num>
  <w:num w:numId="4" w16cid:durableId="246038870">
    <w:abstractNumId w:val="6"/>
  </w:num>
  <w:num w:numId="5" w16cid:durableId="883516685">
    <w:abstractNumId w:val="10"/>
  </w:num>
  <w:num w:numId="6" w16cid:durableId="1303195756">
    <w:abstractNumId w:val="1"/>
  </w:num>
  <w:num w:numId="7" w16cid:durableId="988440913">
    <w:abstractNumId w:val="2"/>
  </w:num>
  <w:num w:numId="8" w16cid:durableId="1954511040">
    <w:abstractNumId w:val="3"/>
  </w:num>
  <w:num w:numId="9" w16cid:durableId="369034798">
    <w:abstractNumId w:val="8"/>
  </w:num>
  <w:num w:numId="10" w16cid:durableId="1092973564">
    <w:abstractNumId w:val="9"/>
  </w:num>
  <w:num w:numId="11" w16cid:durableId="69169162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F5D"/>
    <w:rsid w:val="000013AC"/>
    <w:rsid w:val="000061E5"/>
    <w:rsid w:val="000100BC"/>
    <w:rsid w:val="00015BD5"/>
    <w:rsid w:val="0002152F"/>
    <w:rsid w:val="0002308E"/>
    <w:rsid w:val="00025ACC"/>
    <w:rsid w:val="00044043"/>
    <w:rsid w:val="000448ED"/>
    <w:rsid w:val="000537F4"/>
    <w:rsid w:val="00053AB2"/>
    <w:rsid w:val="00053F26"/>
    <w:rsid w:val="00063912"/>
    <w:rsid w:val="000640BF"/>
    <w:rsid w:val="00067378"/>
    <w:rsid w:val="0007328F"/>
    <w:rsid w:val="00077250"/>
    <w:rsid w:val="00077EBF"/>
    <w:rsid w:val="00083498"/>
    <w:rsid w:val="000913E4"/>
    <w:rsid w:val="00094CCF"/>
    <w:rsid w:val="00095254"/>
    <w:rsid w:val="000A23D8"/>
    <w:rsid w:val="000A2636"/>
    <w:rsid w:val="000A6CB8"/>
    <w:rsid w:val="000A7150"/>
    <w:rsid w:val="000A7539"/>
    <w:rsid w:val="000B5BF2"/>
    <w:rsid w:val="000C07FD"/>
    <w:rsid w:val="000C5114"/>
    <w:rsid w:val="000C53CB"/>
    <w:rsid w:val="000D3095"/>
    <w:rsid w:val="000D40D4"/>
    <w:rsid w:val="000D42E5"/>
    <w:rsid w:val="000D5DBC"/>
    <w:rsid w:val="000E0660"/>
    <w:rsid w:val="000E0E64"/>
    <w:rsid w:val="000E125D"/>
    <w:rsid w:val="000E2104"/>
    <w:rsid w:val="000E666C"/>
    <w:rsid w:val="000E73E6"/>
    <w:rsid w:val="000E7699"/>
    <w:rsid w:val="000F1840"/>
    <w:rsid w:val="000F77C5"/>
    <w:rsid w:val="00102241"/>
    <w:rsid w:val="00102304"/>
    <w:rsid w:val="00102431"/>
    <w:rsid w:val="0010346F"/>
    <w:rsid w:val="00112E0C"/>
    <w:rsid w:val="00116CDB"/>
    <w:rsid w:val="00130027"/>
    <w:rsid w:val="00130B93"/>
    <w:rsid w:val="00131A58"/>
    <w:rsid w:val="001325FF"/>
    <w:rsid w:val="001337A9"/>
    <w:rsid w:val="001348EF"/>
    <w:rsid w:val="00145DBA"/>
    <w:rsid w:val="001466CE"/>
    <w:rsid w:val="00150AA9"/>
    <w:rsid w:val="001524B0"/>
    <w:rsid w:val="00154502"/>
    <w:rsid w:val="00155034"/>
    <w:rsid w:val="001551F6"/>
    <w:rsid w:val="0015565D"/>
    <w:rsid w:val="001565DE"/>
    <w:rsid w:val="00162E6D"/>
    <w:rsid w:val="00177420"/>
    <w:rsid w:val="00184AD6"/>
    <w:rsid w:val="00186E4B"/>
    <w:rsid w:val="001908E0"/>
    <w:rsid w:val="00192F05"/>
    <w:rsid w:val="0019403E"/>
    <w:rsid w:val="00196899"/>
    <w:rsid w:val="00196D96"/>
    <w:rsid w:val="00197F85"/>
    <w:rsid w:val="001A0270"/>
    <w:rsid w:val="001A03DA"/>
    <w:rsid w:val="001A277E"/>
    <w:rsid w:val="001A3BC8"/>
    <w:rsid w:val="001A3E1C"/>
    <w:rsid w:val="001A5357"/>
    <w:rsid w:val="001B0ABD"/>
    <w:rsid w:val="001B3156"/>
    <w:rsid w:val="001B31AF"/>
    <w:rsid w:val="001C0285"/>
    <w:rsid w:val="001C0DED"/>
    <w:rsid w:val="001C255E"/>
    <w:rsid w:val="001D6E6B"/>
    <w:rsid w:val="001E1AB0"/>
    <w:rsid w:val="001E2CAC"/>
    <w:rsid w:val="001F15F9"/>
    <w:rsid w:val="001F51C7"/>
    <w:rsid w:val="00203EE6"/>
    <w:rsid w:val="00207BE6"/>
    <w:rsid w:val="00210386"/>
    <w:rsid w:val="00213CA3"/>
    <w:rsid w:val="00234275"/>
    <w:rsid w:val="00235150"/>
    <w:rsid w:val="0024023A"/>
    <w:rsid w:val="002406F0"/>
    <w:rsid w:val="002410CF"/>
    <w:rsid w:val="00246036"/>
    <w:rsid w:val="002503A5"/>
    <w:rsid w:val="00251C54"/>
    <w:rsid w:val="00251FE4"/>
    <w:rsid w:val="0026250E"/>
    <w:rsid w:val="002633FA"/>
    <w:rsid w:val="002700DC"/>
    <w:rsid w:val="00272D94"/>
    <w:rsid w:val="0028720F"/>
    <w:rsid w:val="00294C09"/>
    <w:rsid w:val="002959D7"/>
    <w:rsid w:val="002A1C2D"/>
    <w:rsid w:val="002A58C0"/>
    <w:rsid w:val="002A6020"/>
    <w:rsid w:val="002A76ED"/>
    <w:rsid w:val="002B138B"/>
    <w:rsid w:val="002B1A23"/>
    <w:rsid w:val="002B7CE8"/>
    <w:rsid w:val="002C077E"/>
    <w:rsid w:val="002D06A6"/>
    <w:rsid w:val="002D6B2C"/>
    <w:rsid w:val="002E1A27"/>
    <w:rsid w:val="002E2CCC"/>
    <w:rsid w:val="002E32EC"/>
    <w:rsid w:val="002E5CE5"/>
    <w:rsid w:val="002E6866"/>
    <w:rsid w:val="002F0053"/>
    <w:rsid w:val="002F0F46"/>
    <w:rsid w:val="00302502"/>
    <w:rsid w:val="0030269D"/>
    <w:rsid w:val="00303009"/>
    <w:rsid w:val="003247B9"/>
    <w:rsid w:val="00336447"/>
    <w:rsid w:val="00336C18"/>
    <w:rsid w:val="00337546"/>
    <w:rsid w:val="00343319"/>
    <w:rsid w:val="00345AA6"/>
    <w:rsid w:val="0034609A"/>
    <w:rsid w:val="0035443B"/>
    <w:rsid w:val="003610CD"/>
    <w:rsid w:val="00372903"/>
    <w:rsid w:val="003767BB"/>
    <w:rsid w:val="00386414"/>
    <w:rsid w:val="0039068A"/>
    <w:rsid w:val="00391BA7"/>
    <w:rsid w:val="00392D80"/>
    <w:rsid w:val="00394D18"/>
    <w:rsid w:val="00395872"/>
    <w:rsid w:val="003A0A40"/>
    <w:rsid w:val="003A3D5B"/>
    <w:rsid w:val="003A4540"/>
    <w:rsid w:val="003A6402"/>
    <w:rsid w:val="003A734B"/>
    <w:rsid w:val="003B3B9F"/>
    <w:rsid w:val="003B73C0"/>
    <w:rsid w:val="003C120D"/>
    <w:rsid w:val="003C4119"/>
    <w:rsid w:val="003C4FEF"/>
    <w:rsid w:val="003D0A0F"/>
    <w:rsid w:val="003D118C"/>
    <w:rsid w:val="003D2269"/>
    <w:rsid w:val="003D2F31"/>
    <w:rsid w:val="003D4027"/>
    <w:rsid w:val="003D58FF"/>
    <w:rsid w:val="003D5F7E"/>
    <w:rsid w:val="003D7207"/>
    <w:rsid w:val="003E0BE2"/>
    <w:rsid w:val="003E13AB"/>
    <w:rsid w:val="003E2FAB"/>
    <w:rsid w:val="003F1E87"/>
    <w:rsid w:val="00406839"/>
    <w:rsid w:val="004159A3"/>
    <w:rsid w:val="0042041D"/>
    <w:rsid w:val="00421117"/>
    <w:rsid w:val="00424BF0"/>
    <w:rsid w:val="0043031E"/>
    <w:rsid w:val="004351ED"/>
    <w:rsid w:val="004354CE"/>
    <w:rsid w:val="00435FE0"/>
    <w:rsid w:val="00437AE9"/>
    <w:rsid w:val="004408E1"/>
    <w:rsid w:val="0044159A"/>
    <w:rsid w:val="00454030"/>
    <w:rsid w:val="004546EB"/>
    <w:rsid w:val="004564EA"/>
    <w:rsid w:val="00461C03"/>
    <w:rsid w:val="00462E21"/>
    <w:rsid w:val="00465275"/>
    <w:rsid w:val="004713CC"/>
    <w:rsid w:val="00475317"/>
    <w:rsid w:val="00480288"/>
    <w:rsid w:val="00480AFD"/>
    <w:rsid w:val="004813EB"/>
    <w:rsid w:val="00481706"/>
    <w:rsid w:val="00484CCC"/>
    <w:rsid w:val="00485944"/>
    <w:rsid w:val="00492FFE"/>
    <w:rsid w:val="004A0051"/>
    <w:rsid w:val="004A04D2"/>
    <w:rsid w:val="004A08FC"/>
    <w:rsid w:val="004A2DC3"/>
    <w:rsid w:val="004A3086"/>
    <w:rsid w:val="004B21B4"/>
    <w:rsid w:val="004B33EA"/>
    <w:rsid w:val="004C04A6"/>
    <w:rsid w:val="004C3388"/>
    <w:rsid w:val="004C6A38"/>
    <w:rsid w:val="004D1FAC"/>
    <w:rsid w:val="004D4350"/>
    <w:rsid w:val="004D6045"/>
    <w:rsid w:val="004D7207"/>
    <w:rsid w:val="004E4913"/>
    <w:rsid w:val="004E7717"/>
    <w:rsid w:val="004F4E2B"/>
    <w:rsid w:val="00500769"/>
    <w:rsid w:val="00502939"/>
    <w:rsid w:val="00503A84"/>
    <w:rsid w:val="005041BE"/>
    <w:rsid w:val="00507BEA"/>
    <w:rsid w:val="00507E68"/>
    <w:rsid w:val="0051239A"/>
    <w:rsid w:val="00515EE8"/>
    <w:rsid w:val="0051792B"/>
    <w:rsid w:val="0052225B"/>
    <w:rsid w:val="005247D5"/>
    <w:rsid w:val="00532BF6"/>
    <w:rsid w:val="00533176"/>
    <w:rsid w:val="005345A9"/>
    <w:rsid w:val="005367DC"/>
    <w:rsid w:val="005372B5"/>
    <w:rsid w:val="005400A8"/>
    <w:rsid w:val="0054114F"/>
    <w:rsid w:val="00547F42"/>
    <w:rsid w:val="00554C6A"/>
    <w:rsid w:val="00560A9D"/>
    <w:rsid w:val="0057139A"/>
    <w:rsid w:val="00571FBE"/>
    <w:rsid w:val="0057615E"/>
    <w:rsid w:val="00580B3F"/>
    <w:rsid w:val="00584D6F"/>
    <w:rsid w:val="005859A4"/>
    <w:rsid w:val="005943C0"/>
    <w:rsid w:val="005A7058"/>
    <w:rsid w:val="005A784A"/>
    <w:rsid w:val="005B08F2"/>
    <w:rsid w:val="005B2372"/>
    <w:rsid w:val="005B3A54"/>
    <w:rsid w:val="005C64B6"/>
    <w:rsid w:val="005C7217"/>
    <w:rsid w:val="005E29E0"/>
    <w:rsid w:val="005E3DB0"/>
    <w:rsid w:val="005F0F40"/>
    <w:rsid w:val="005F49CD"/>
    <w:rsid w:val="005F4C98"/>
    <w:rsid w:val="005F6BB3"/>
    <w:rsid w:val="0061080A"/>
    <w:rsid w:val="00613A71"/>
    <w:rsid w:val="00613D51"/>
    <w:rsid w:val="0062089F"/>
    <w:rsid w:val="00620BDC"/>
    <w:rsid w:val="0062171F"/>
    <w:rsid w:val="006268B4"/>
    <w:rsid w:val="00627180"/>
    <w:rsid w:val="00630820"/>
    <w:rsid w:val="0063100D"/>
    <w:rsid w:val="00632E8D"/>
    <w:rsid w:val="00634731"/>
    <w:rsid w:val="00641FC1"/>
    <w:rsid w:val="006430FE"/>
    <w:rsid w:val="006457F5"/>
    <w:rsid w:val="006520C3"/>
    <w:rsid w:val="006545D1"/>
    <w:rsid w:val="00656065"/>
    <w:rsid w:val="006566CE"/>
    <w:rsid w:val="00657008"/>
    <w:rsid w:val="00657364"/>
    <w:rsid w:val="006619A7"/>
    <w:rsid w:val="0066473E"/>
    <w:rsid w:val="00664F59"/>
    <w:rsid w:val="00675D30"/>
    <w:rsid w:val="006806BD"/>
    <w:rsid w:val="00686338"/>
    <w:rsid w:val="00697847"/>
    <w:rsid w:val="006B1AA0"/>
    <w:rsid w:val="006B22E1"/>
    <w:rsid w:val="006B570D"/>
    <w:rsid w:val="006B6F9B"/>
    <w:rsid w:val="006C2843"/>
    <w:rsid w:val="006C2F6C"/>
    <w:rsid w:val="006C431E"/>
    <w:rsid w:val="006C645B"/>
    <w:rsid w:val="006D1C08"/>
    <w:rsid w:val="006D2167"/>
    <w:rsid w:val="006D2A09"/>
    <w:rsid w:val="006D2D1E"/>
    <w:rsid w:val="006D2D6B"/>
    <w:rsid w:val="006D66AC"/>
    <w:rsid w:val="006F2C91"/>
    <w:rsid w:val="0071315C"/>
    <w:rsid w:val="007251B9"/>
    <w:rsid w:val="00727FDD"/>
    <w:rsid w:val="00730BA5"/>
    <w:rsid w:val="0073224B"/>
    <w:rsid w:val="0074283C"/>
    <w:rsid w:val="00752860"/>
    <w:rsid w:val="007543F7"/>
    <w:rsid w:val="00772668"/>
    <w:rsid w:val="00777EB2"/>
    <w:rsid w:val="00780549"/>
    <w:rsid w:val="0078431B"/>
    <w:rsid w:val="00790841"/>
    <w:rsid w:val="00791B8A"/>
    <w:rsid w:val="00791F96"/>
    <w:rsid w:val="0079500F"/>
    <w:rsid w:val="007A5B63"/>
    <w:rsid w:val="007A78E8"/>
    <w:rsid w:val="007C4556"/>
    <w:rsid w:val="007D1195"/>
    <w:rsid w:val="007D5EF1"/>
    <w:rsid w:val="007E5283"/>
    <w:rsid w:val="007F2C24"/>
    <w:rsid w:val="007F5631"/>
    <w:rsid w:val="008031EB"/>
    <w:rsid w:val="008071CF"/>
    <w:rsid w:val="008120C6"/>
    <w:rsid w:val="0081249A"/>
    <w:rsid w:val="00812975"/>
    <w:rsid w:val="008150C3"/>
    <w:rsid w:val="00823F7F"/>
    <w:rsid w:val="00835E0C"/>
    <w:rsid w:val="00836E8E"/>
    <w:rsid w:val="00853183"/>
    <w:rsid w:val="0085393D"/>
    <w:rsid w:val="00855BE1"/>
    <w:rsid w:val="00856141"/>
    <w:rsid w:val="00857823"/>
    <w:rsid w:val="00860197"/>
    <w:rsid w:val="00860C01"/>
    <w:rsid w:val="00861BAF"/>
    <w:rsid w:val="00867523"/>
    <w:rsid w:val="008770CB"/>
    <w:rsid w:val="00877A33"/>
    <w:rsid w:val="008825F6"/>
    <w:rsid w:val="008848DD"/>
    <w:rsid w:val="00884994"/>
    <w:rsid w:val="00885CB7"/>
    <w:rsid w:val="008910B1"/>
    <w:rsid w:val="00892FCC"/>
    <w:rsid w:val="00897777"/>
    <w:rsid w:val="008A54C7"/>
    <w:rsid w:val="008A5614"/>
    <w:rsid w:val="008A6264"/>
    <w:rsid w:val="008A79ED"/>
    <w:rsid w:val="008B389B"/>
    <w:rsid w:val="008B3BFD"/>
    <w:rsid w:val="008B47BE"/>
    <w:rsid w:val="008C108E"/>
    <w:rsid w:val="008C5263"/>
    <w:rsid w:val="008C63EC"/>
    <w:rsid w:val="008C6B75"/>
    <w:rsid w:val="008C7B00"/>
    <w:rsid w:val="008D2448"/>
    <w:rsid w:val="008D3A8C"/>
    <w:rsid w:val="008D4B06"/>
    <w:rsid w:val="008D6295"/>
    <w:rsid w:val="008D6703"/>
    <w:rsid w:val="008F06A9"/>
    <w:rsid w:val="008F5A33"/>
    <w:rsid w:val="008F659E"/>
    <w:rsid w:val="008F6B9C"/>
    <w:rsid w:val="008F6BF0"/>
    <w:rsid w:val="00900210"/>
    <w:rsid w:val="00903507"/>
    <w:rsid w:val="00903AB8"/>
    <w:rsid w:val="0090494E"/>
    <w:rsid w:val="00910F5D"/>
    <w:rsid w:val="00915B8D"/>
    <w:rsid w:val="0092036A"/>
    <w:rsid w:val="00923EF5"/>
    <w:rsid w:val="00925DE0"/>
    <w:rsid w:val="009304C8"/>
    <w:rsid w:val="00931102"/>
    <w:rsid w:val="00935228"/>
    <w:rsid w:val="00940EBD"/>
    <w:rsid w:val="0094185D"/>
    <w:rsid w:val="009458E1"/>
    <w:rsid w:val="009476FF"/>
    <w:rsid w:val="00954162"/>
    <w:rsid w:val="009552CB"/>
    <w:rsid w:val="0096177A"/>
    <w:rsid w:val="00965851"/>
    <w:rsid w:val="0098069E"/>
    <w:rsid w:val="00980A20"/>
    <w:rsid w:val="00985032"/>
    <w:rsid w:val="00985A12"/>
    <w:rsid w:val="009964BA"/>
    <w:rsid w:val="00996FD1"/>
    <w:rsid w:val="0099785C"/>
    <w:rsid w:val="009A0E1E"/>
    <w:rsid w:val="009A44C3"/>
    <w:rsid w:val="009A6B56"/>
    <w:rsid w:val="009B214D"/>
    <w:rsid w:val="009B51B4"/>
    <w:rsid w:val="009B61C9"/>
    <w:rsid w:val="009C0D16"/>
    <w:rsid w:val="009D2C78"/>
    <w:rsid w:val="009D308A"/>
    <w:rsid w:val="009D762B"/>
    <w:rsid w:val="009D79A7"/>
    <w:rsid w:val="009E5511"/>
    <w:rsid w:val="009E7EF1"/>
    <w:rsid w:val="009F0051"/>
    <w:rsid w:val="009F33C0"/>
    <w:rsid w:val="009F3F4A"/>
    <w:rsid w:val="009F5CB3"/>
    <w:rsid w:val="009F7969"/>
    <w:rsid w:val="00A06158"/>
    <w:rsid w:val="00A10AE2"/>
    <w:rsid w:val="00A11738"/>
    <w:rsid w:val="00A13D9E"/>
    <w:rsid w:val="00A155A4"/>
    <w:rsid w:val="00A16551"/>
    <w:rsid w:val="00A21FA6"/>
    <w:rsid w:val="00A23153"/>
    <w:rsid w:val="00A269FB"/>
    <w:rsid w:val="00A27504"/>
    <w:rsid w:val="00A315CE"/>
    <w:rsid w:val="00A3675F"/>
    <w:rsid w:val="00A450DC"/>
    <w:rsid w:val="00A51ABF"/>
    <w:rsid w:val="00A5367B"/>
    <w:rsid w:val="00A53BE8"/>
    <w:rsid w:val="00A5564B"/>
    <w:rsid w:val="00A63788"/>
    <w:rsid w:val="00A72611"/>
    <w:rsid w:val="00A75D97"/>
    <w:rsid w:val="00A8418A"/>
    <w:rsid w:val="00AB56E5"/>
    <w:rsid w:val="00AB6972"/>
    <w:rsid w:val="00AB7484"/>
    <w:rsid w:val="00AB7F1E"/>
    <w:rsid w:val="00AC02BF"/>
    <w:rsid w:val="00AC180E"/>
    <w:rsid w:val="00AC7484"/>
    <w:rsid w:val="00AD0FC3"/>
    <w:rsid w:val="00AE0727"/>
    <w:rsid w:val="00AE44B9"/>
    <w:rsid w:val="00AE6DF4"/>
    <w:rsid w:val="00AE7D1D"/>
    <w:rsid w:val="00AF666C"/>
    <w:rsid w:val="00B02681"/>
    <w:rsid w:val="00B06097"/>
    <w:rsid w:val="00B1012C"/>
    <w:rsid w:val="00B1649D"/>
    <w:rsid w:val="00B206D8"/>
    <w:rsid w:val="00B32259"/>
    <w:rsid w:val="00B32E9C"/>
    <w:rsid w:val="00B375F3"/>
    <w:rsid w:val="00B37E5C"/>
    <w:rsid w:val="00B46837"/>
    <w:rsid w:val="00B468B8"/>
    <w:rsid w:val="00B46E39"/>
    <w:rsid w:val="00B47F6C"/>
    <w:rsid w:val="00B50C42"/>
    <w:rsid w:val="00B54CF8"/>
    <w:rsid w:val="00B56CE7"/>
    <w:rsid w:val="00B613D1"/>
    <w:rsid w:val="00B62DFF"/>
    <w:rsid w:val="00B7162A"/>
    <w:rsid w:val="00B71B1F"/>
    <w:rsid w:val="00B73220"/>
    <w:rsid w:val="00B7686B"/>
    <w:rsid w:val="00B800F6"/>
    <w:rsid w:val="00B8318A"/>
    <w:rsid w:val="00B8413B"/>
    <w:rsid w:val="00B848C0"/>
    <w:rsid w:val="00B85AA5"/>
    <w:rsid w:val="00B92729"/>
    <w:rsid w:val="00B92897"/>
    <w:rsid w:val="00B94597"/>
    <w:rsid w:val="00BA14FD"/>
    <w:rsid w:val="00BA4615"/>
    <w:rsid w:val="00BA7E5A"/>
    <w:rsid w:val="00BB10DC"/>
    <w:rsid w:val="00BB5508"/>
    <w:rsid w:val="00BD5079"/>
    <w:rsid w:val="00BD79C6"/>
    <w:rsid w:val="00BE67F3"/>
    <w:rsid w:val="00BE69E3"/>
    <w:rsid w:val="00BF1837"/>
    <w:rsid w:val="00BF2F73"/>
    <w:rsid w:val="00BF4970"/>
    <w:rsid w:val="00BF4BF3"/>
    <w:rsid w:val="00C10BFE"/>
    <w:rsid w:val="00C10C11"/>
    <w:rsid w:val="00C20147"/>
    <w:rsid w:val="00C258EC"/>
    <w:rsid w:val="00C303A0"/>
    <w:rsid w:val="00C344CF"/>
    <w:rsid w:val="00C35CCF"/>
    <w:rsid w:val="00C3686B"/>
    <w:rsid w:val="00C51DAE"/>
    <w:rsid w:val="00C52F39"/>
    <w:rsid w:val="00C56612"/>
    <w:rsid w:val="00C57B99"/>
    <w:rsid w:val="00C62502"/>
    <w:rsid w:val="00C66E2A"/>
    <w:rsid w:val="00C72BA8"/>
    <w:rsid w:val="00C7318C"/>
    <w:rsid w:val="00C805FE"/>
    <w:rsid w:val="00C8064A"/>
    <w:rsid w:val="00C81CB7"/>
    <w:rsid w:val="00C82453"/>
    <w:rsid w:val="00C83DA7"/>
    <w:rsid w:val="00C8566B"/>
    <w:rsid w:val="00C92606"/>
    <w:rsid w:val="00C95E7E"/>
    <w:rsid w:val="00CA0BB1"/>
    <w:rsid w:val="00CA56EE"/>
    <w:rsid w:val="00CA68C6"/>
    <w:rsid w:val="00CB2E22"/>
    <w:rsid w:val="00CB4723"/>
    <w:rsid w:val="00CB527E"/>
    <w:rsid w:val="00CC5AFE"/>
    <w:rsid w:val="00CD424E"/>
    <w:rsid w:val="00CD5695"/>
    <w:rsid w:val="00CD5E9A"/>
    <w:rsid w:val="00CE4B54"/>
    <w:rsid w:val="00CE5F95"/>
    <w:rsid w:val="00CF207F"/>
    <w:rsid w:val="00CF3E2F"/>
    <w:rsid w:val="00CF696F"/>
    <w:rsid w:val="00CF6F71"/>
    <w:rsid w:val="00D005AE"/>
    <w:rsid w:val="00D02E6A"/>
    <w:rsid w:val="00D03FA6"/>
    <w:rsid w:val="00D0798B"/>
    <w:rsid w:val="00D10118"/>
    <w:rsid w:val="00D1052F"/>
    <w:rsid w:val="00D204A7"/>
    <w:rsid w:val="00D20F06"/>
    <w:rsid w:val="00D22C47"/>
    <w:rsid w:val="00D259D6"/>
    <w:rsid w:val="00D267B6"/>
    <w:rsid w:val="00D34AF0"/>
    <w:rsid w:val="00D3522B"/>
    <w:rsid w:val="00D44190"/>
    <w:rsid w:val="00D52238"/>
    <w:rsid w:val="00D5771E"/>
    <w:rsid w:val="00D6086C"/>
    <w:rsid w:val="00D613AA"/>
    <w:rsid w:val="00D675F2"/>
    <w:rsid w:val="00D72CA5"/>
    <w:rsid w:val="00D73E9B"/>
    <w:rsid w:val="00D76AC4"/>
    <w:rsid w:val="00D81477"/>
    <w:rsid w:val="00D8320A"/>
    <w:rsid w:val="00D85873"/>
    <w:rsid w:val="00D85E3B"/>
    <w:rsid w:val="00D860BF"/>
    <w:rsid w:val="00D91ADE"/>
    <w:rsid w:val="00D96EA2"/>
    <w:rsid w:val="00DA2146"/>
    <w:rsid w:val="00DA463F"/>
    <w:rsid w:val="00DB20B7"/>
    <w:rsid w:val="00DB3953"/>
    <w:rsid w:val="00DC2397"/>
    <w:rsid w:val="00DC4CD5"/>
    <w:rsid w:val="00DC5A69"/>
    <w:rsid w:val="00DD21A2"/>
    <w:rsid w:val="00DD31E4"/>
    <w:rsid w:val="00DD39DF"/>
    <w:rsid w:val="00DE3347"/>
    <w:rsid w:val="00DE69C2"/>
    <w:rsid w:val="00DE7D41"/>
    <w:rsid w:val="00DF0588"/>
    <w:rsid w:val="00DF6C97"/>
    <w:rsid w:val="00E012AC"/>
    <w:rsid w:val="00E025D8"/>
    <w:rsid w:val="00E04141"/>
    <w:rsid w:val="00E063DB"/>
    <w:rsid w:val="00E075EA"/>
    <w:rsid w:val="00E07713"/>
    <w:rsid w:val="00E12A8A"/>
    <w:rsid w:val="00E16072"/>
    <w:rsid w:val="00E30A27"/>
    <w:rsid w:val="00E34165"/>
    <w:rsid w:val="00E34577"/>
    <w:rsid w:val="00E34FAB"/>
    <w:rsid w:val="00E415A7"/>
    <w:rsid w:val="00E43446"/>
    <w:rsid w:val="00E4400C"/>
    <w:rsid w:val="00E455DB"/>
    <w:rsid w:val="00E45EC2"/>
    <w:rsid w:val="00E462F4"/>
    <w:rsid w:val="00E607C0"/>
    <w:rsid w:val="00E64557"/>
    <w:rsid w:val="00E663BA"/>
    <w:rsid w:val="00E7001E"/>
    <w:rsid w:val="00E70038"/>
    <w:rsid w:val="00E703E0"/>
    <w:rsid w:val="00E71AA0"/>
    <w:rsid w:val="00E762D8"/>
    <w:rsid w:val="00E83B9B"/>
    <w:rsid w:val="00E93947"/>
    <w:rsid w:val="00EA2AC1"/>
    <w:rsid w:val="00EA3FDD"/>
    <w:rsid w:val="00EA5DD9"/>
    <w:rsid w:val="00EA792C"/>
    <w:rsid w:val="00EB6F81"/>
    <w:rsid w:val="00EC4408"/>
    <w:rsid w:val="00EC6D2C"/>
    <w:rsid w:val="00ED696A"/>
    <w:rsid w:val="00ED6DAD"/>
    <w:rsid w:val="00EE1B2B"/>
    <w:rsid w:val="00EE217C"/>
    <w:rsid w:val="00EF01C4"/>
    <w:rsid w:val="00EF0674"/>
    <w:rsid w:val="00EF1D54"/>
    <w:rsid w:val="00F00393"/>
    <w:rsid w:val="00F02905"/>
    <w:rsid w:val="00F0295F"/>
    <w:rsid w:val="00F02ADA"/>
    <w:rsid w:val="00F04597"/>
    <w:rsid w:val="00F0787D"/>
    <w:rsid w:val="00F11978"/>
    <w:rsid w:val="00F1418C"/>
    <w:rsid w:val="00F14DA6"/>
    <w:rsid w:val="00F2129A"/>
    <w:rsid w:val="00F215EF"/>
    <w:rsid w:val="00F21E76"/>
    <w:rsid w:val="00F3213B"/>
    <w:rsid w:val="00F40528"/>
    <w:rsid w:val="00F405D1"/>
    <w:rsid w:val="00F41142"/>
    <w:rsid w:val="00F438BD"/>
    <w:rsid w:val="00F46165"/>
    <w:rsid w:val="00F50AC9"/>
    <w:rsid w:val="00F611EB"/>
    <w:rsid w:val="00F62EA6"/>
    <w:rsid w:val="00F63BB5"/>
    <w:rsid w:val="00F646C7"/>
    <w:rsid w:val="00F651EB"/>
    <w:rsid w:val="00F66ADA"/>
    <w:rsid w:val="00F7691F"/>
    <w:rsid w:val="00F80AB9"/>
    <w:rsid w:val="00F84098"/>
    <w:rsid w:val="00F92E08"/>
    <w:rsid w:val="00F93318"/>
    <w:rsid w:val="00F95AA4"/>
    <w:rsid w:val="00FA0EAD"/>
    <w:rsid w:val="00FB030B"/>
    <w:rsid w:val="00FB31CA"/>
    <w:rsid w:val="00FC331C"/>
    <w:rsid w:val="00FC3373"/>
    <w:rsid w:val="00FC643A"/>
    <w:rsid w:val="00FD1D7F"/>
    <w:rsid w:val="00FD42A8"/>
    <w:rsid w:val="00FD4C91"/>
    <w:rsid w:val="00FE003A"/>
    <w:rsid w:val="00FE0ACF"/>
    <w:rsid w:val="00FE17A4"/>
    <w:rsid w:val="00FE54CE"/>
    <w:rsid w:val="00FF0318"/>
    <w:rsid w:val="00FF13DA"/>
    <w:rsid w:val="00FF38FC"/>
    <w:rsid w:val="00FF4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9B208"/>
  <w15:docId w15:val="{20A808D3-2DBC-455D-BFA9-ED0E0D98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DFF"/>
  </w:style>
  <w:style w:type="paragraph" w:styleId="Heading1">
    <w:name w:val="heading 1"/>
    <w:basedOn w:val="Normal"/>
    <w:next w:val="Normal"/>
    <w:link w:val="Heading1Char"/>
    <w:uiPriority w:val="9"/>
    <w:qFormat/>
    <w:rsid w:val="00DD39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322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F5D"/>
    <w:pPr>
      <w:spacing w:after="0" w:line="240" w:lineRule="auto"/>
    </w:pPr>
  </w:style>
  <w:style w:type="paragraph" w:styleId="ListParagraph">
    <w:name w:val="List Paragraph"/>
    <w:basedOn w:val="Normal"/>
    <w:uiPriority w:val="34"/>
    <w:qFormat/>
    <w:rsid w:val="009D308A"/>
    <w:pPr>
      <w:ind w:left="720"/>
      <w:contextualSpacing/>
    </w:pPr>
  </w:style>
  <w:style w:type="paragraph" w:styleId="Header">
    <w:name w:val="header"/>
    <w:basedOn w:val="Normal"/>
    <w:link w:val="HeaderChar"/>
    <w:uiPriority w:val="99"/>
    <w:unhideWhenUsed/>
    <w:rsid w:val="004D7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207"/>
  </w:style>
  <w:style w:type="paragraph" w:styleId="Footer">
    <w:name w:val="footer"/>
    <w:basedOn w:val="Normal"/>
    <w:link w:val="FooterChar"/>
    <w:uiPriority w:val="99"/>
    <w:unhideWhenUsed/>
    <w:rsid w:val="004D7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207"/>
  </w:style>
  <w:style w:type="paragraph" w:styleId="BalloonText">
    <w:name w:val="Balloon Text"/>
    <w:basedOn w:val="Normal"/>
    <w:link w:val="BalloonTextChar"/>
    <w:uiPriority w:val="99"/>
    <w:semiHidden/>
    <w:unhideWhenUsed/>
    <w:rsid w:val="00EA3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FDD"/>
    <w:rPr>
      <w:rFonts w:ascii="Segoe UI" w:hAnsi="Segoe UI" w:cs="Segoe UI"/>
      <w:sz w:val="18"/>
      <w:szCs w:val="18"/>
    </w:rPr>
  </w:style>
  <w:style w:type="character" w:styleId="Hyperlink">
    <w:name w:val="Hyperlink"/>
    <w:basedOn w:val="DefaultParagraphFont"/>
    <w:uiPriority w:val="99"/>
    <w:unhideWhenUsed/>
    <w:rsid w:val="004408E1"/>
    <w:rPr>
      <w:color w:val="0000FF"/>
      <w:u w:val="single"/>
    </w:rPr>
  </w:style>
  <w:style w:type="paragraph" w:styleId="NormalWeb">
    <w:name w:val="Normal (Web)"/>
    <w:basedOn w:val="Normal"/>
    <w:uiPriority w:val="99"/>
    <w:semiHidden/>
    <w:unhideWhenUsed/>
    <w:rsid w:val="00077EBF"/>
    <w:rPr>
      <w:rFonts w:ascii="Times New Roman" w:hAnsi="Times New Roman" w:cs="Times New Roman"/>
      <w:sz w:val="24"/>
      <w:szCs w:val="24"/>
    </w:rPr>
  </w:style>
  <w:style w:type="character" w:customStyle="1" w:styleId="Heading2Char">
    <w:name w:val="Heading 2 Char"/>
    <w:basedOn w:val="DefaultParagraphFont"/>
    <w:link w:val="Heading2"/>
    <w:uiPriority w:val="9"/>
    <w:rsid w:val="0073224B"/>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DD39DF"/>
    <w:rPr>
      <w:color w:val="605E5C"/>
      <w:shd w:val="clear" w:color="auto" w:fill="E1DFDD"/>
    </w:rPr>
  </w:style>
  <w:style w:type="character" w:customStyle="1" w:styleId="Heading1Char">
    <w:name w:val="Heading 1 Char"/>
    <w:basedOn w:val="DefaultParagraphFont"/>
    <w:link w:val="Heading1"/>
    <w:uiPriority w:val="9"/>
    <w:rsid w:val="00DD39DF"/>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7A7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4759">
      <w:bodyDiv w:val="1"/>
      <w:marLeft w:val="0"/>
      <w:marRight w:val="0"/>
      <w:marTop w:val="0"/>
      <w:marBottom w:val="0"/>
      <w:divBdr>
        <w:top w:val="none" w:sz="0" w:space="0" w:color="auto"/>
        <w:left w:val="none" w:sz="0" w:space="0" w:color="auto"/>
        <w:bottom w:val="none" w:sz="0" w:space="0" w:color="auto"/>
        <w:right w:val="none" w:sz="0" w:space="0" w:color="auto"/>
      </w:divBdr>
    </w:div>
    <w:div w:id="36126158">
      <w:bodyDiv w:val="1"/>
      <w:marLeft w:val="0"/>
      <w:marRight w:val="0"/>
      <w:marTop w:val="0"/>
      <w:marBottom w:val="0"/>
      <w:divBdr>
        <w:top w:val="none" w:sz="0" w:space="0" w:color="auto"/>
        <w:left w:val="none" w:sz="0" w:space="0" w:color="auto"/>
        <w:bottom w:val="none" w:sz="0" w:space="0" w:color="auto"/>
        <w:right w:val="none" w:sz="0" w:space="0" w:color="auto"/>
      </w:divBdr>
    </w:div>
    <w:div w:id="92406224">
      <w:bodyDiv w:val="1"/>
      <w:marLeft w:val="0"/>
      <w:marRight w:val="0"/>
      <w:marTop w:val="0"/>
      <w:marBottom w:val="0"/>
      <w:divBdr>
        <w:top w:val="none" w:sz="0" w:space="0" w:color="auto"/>
        <w:left w:val="none" w:sz="0" w:space="0" w:color="auto"/>
        <w:bottom w:val="none" w:sz="0" w:space="0" w:color="auto"/>
        <w:right w:val="none" w:sz="0" w:space="0" w:color="auto"/>
      </w:divBdr>
    </w:div>
    <w:div w:id="348800871">
      <w:bodyDiv w:val="1"/>
      <w:marLeft w:val="0"/>
      <w:marRight w:val="0"/>
      <w:marTop w:val="0"/>
      <w:marBottom w:val="0"/>
      <w:divBdr>
        <w:top w:val="none" w:sz="0" w:space="0" w:color="auto"/>
        <w:left w:val="none" w:sz="0" w:space="0" w:color="auto"/>
        <w:bottom w:val="none" w:sz="0" w:space="0" w:color="auto"/>
        <w:right w:val="none" w:sz="0" w:space="0" w:color="auto"/>
      </w:divBdr>
    </w:div>
    <w:div w:id="419832460">
      <w:bodyDiv w:val="1"/>
      <w:marLeft w:val="0"/>
      <w:marRight w:val="0"/>
      <w:marTop w:val="0"/>
      <w:marBottom w:val="0"/>
      <w:divBdr>
        <w:top w:val="none" w:sz="0" w:space="0" w:color="auto"/>
        <w:left w:val="none" w:sz="0" w:space="0" w:color="auto"/>
        <w:bottom w:val="none" w:sz="0" w:space="0" w:color="auto"/>
        <w:right w:val="none" w:sz="0" w:space="0" w:color="auto"/>
      </w:divBdr>
    </w:div>
    <w:div w:id="478689403">
      <w:bodyDiv w:val="1"/>
      <w:marLeft w:val="0"/>
      <w:marRight w:val="0"/>
      <w:marTop w:val="0"/>
      <w:marBottom w:val="0"/>
      <w:divBdr>
        <w:top w:val="none" w:sz="0" w:space="0" w:color="auto"/>
        <w:left w:val="none" w:sz="0" w:space="0" w:color="auto"/>
        <w:bottom w:val="none" w:sz="0" w:space="0" w:color="auto"/>
        <w:right w:val="none" w:sz="0" w:space="0" w:color="auto"/>
      </w:divBdr>
    </w:div>
    <w:div w:id="847258471">
      <w:bodyDiv w:val="1"/>
      <w:marLeft w:val="0"/>
      <w:marRight w:val="0"/>
      <w:marTop w:val="0"/>
      <w:marBottom w:val="0"/>
      <w:divBdr>
        <w:top w:val="none" w:sz="0" w:space="0" w:color="auto"/>
        <w:left w:val="none" w:sz="0" w:space="0" w:color="auto"/>
        <w:bottom w:val="none" w:sz="0" w:space="0" w:color="auto"/>
        <w:right w:val="none" w:sz="0" w:space="0" w:color="auto"/>
      </w:divBdr>
    </w:div>
    <w:div w:id="849102526">
      <w:bodyDiv w:val="1"/>
      <w:marLeft w:val="0"/>
      <w:marRight w:val="0"/>
      <w:marTop w:val="0"/>
      <w:marBottom w:val="0"/>
      <w:divBdr>
        <w:top w:val="none" w:sz="0" w:space="0" w:color="auto"/>
        <w:left w:val="none" w:sz="0" w:space="0" w:color="auto"/>
        <w:bottom w:val="none" w:sz="0" w:space="0" w:color="auto"/>
        <w:right w:val="none" w:sz="0" w:space="0" w:color="auto"/>
      </w:divBdr>
      <w:divsChild>
        <w:div w:id="1532691114">
          <w:marLeft w:val="547"/>
          <w:marRight w:val="0"/>
          <w:marTop w:val="120"/>
          <w:marBottom w:val="0"/>
          <w:divBdr>
            <w:top w:val="none" w:sz="0" w:space="0" w:color="auto"/>
            <w:left w:val="none" w:sz="0" w:space="0" w:color="auto"/>
            <w:bottom w:val="none" w:sz="0" w:space="0" w:color="auto"/>
            <w:right w:val="none" w:sz="0" w:space="0" w:color="auto"/>
          </w:divBdr>
        </w:div>
      </w:divsChild>
    </w:div>
    <w:div w:id="850879066">
      <w:bodyDiv w:val="1"/>
      <w:marLeft w:val="0"/>
      <w:marRight w:val="0"/>
      <w:marTop w:val="0"/>
      <w:marBottom w:val="0"/>
      <w:divBdr>
        <w:top w:val="none" w:sz="0" w:space="0" w:color="auto"/>
        <w:left w:val="none" w:sz="0" w:space="0" w:color="auto"/>
        <w:bottom w:val="none" w:sz="0" w:space="0" w:color="auto"/>
        <w:right w:val="none" w:sz="0" w:space="0" w:color="auto"/>
      </w:divBdr>
    </w:div>
    <w:div w:id="1217399317">
      <w:bodyDiv w:val="1"/>
      <w:marLeft w:val="0"/>
      <w:marRight w:val="0"/>
      <w:marTop w:val="0"/>
      <w:marBottom w:val="0"/>
      <w:divBdr>
        <w:top w:val="none" w:sz="0" w:space="0" w:color="auto"/>
        <w:left w:val="none" w:sz="0" w:space="0" w:color="auto"/>
        <w:bottom w:val="none" w:sz="0" w:space="0" w:color="auto"/>
        <w:right w:val="none" w:sz="0" w:space="0" w:color="auto"/>
      </w:divBdr>
    </w:div>
    <w:div w:id="1265647188">
      <w:bodyDiv w:val="1"/>
      <w:marLeft w:val="0"/>
      <w:marRight w:val="0"/>
      <w:marTop w:val="0"/>
      <w:marBottom w:val="0"/>
      <w:divBdr>
        <w:top w:val="none" w:sz="0" w:space="0" w:color="auto"/>
        <w:left w:val="none" w:sz="0" w:space="0" w:color="auto"/>
        <w:bottom w:val="none" w:sz="0" w:space="0" w:color="auto"/>
        <w:right w:val="none" w:sz="0" w:space="0" w:color="auto"/>
      </w:divBdr>
    </w:div>
    <w:div w:id="1610352652">
      <w:bodyDiv w:val="1"/>
      <w:marLeft w:val="0"/>
      <w:marRight w:val="0"/>
      <w:marTop w:val="0"/>
      <w:marBottom w:val="0"/>
      <w:divBdr>
        <w:top w:val="none" w:sz="0" w:space="0" w:color="auto"/>
        <w:left w:val="none" w:sz="0" w:space="0" w:color="auto"/>
        <w:bottom w:val="none" w:sz="0" w:space="0" w:color="auto"/>
        <w:right w:val="none" w:sz="0" w:space="0" w:color="auto"/>
      </w:divBdr>
    </w:div>
    <w:div w:id="1611276463">
      <w:bodyDiv w:val="1"/>
      <w:marLeft w:val="0"/>
      <w:marRight w:val="0"/>
      <w:marTop w:val="0"/>
      <w:marBottom w:val="0"/>
      <w:divBdr>
        <w:top w:val="none" w:sz="0" w:space="0" w:color="auto"/>
        <w:left w:val="none" w:sz="0" w:space="0" w:color="auto"/>
        <w:bottom w:val="none" w:sz="0" w:space="0" w:color="auto"/>
        <w:right w:val="none" w:sz="0" w:space="0" w:color="auto"/>
      </w:divBdr>
      <w:divsChild>
        <w:div w:id="1792360319">
          <w:marLeft w:val="547"/>
          <w:marRight w:val="0"/>
          <w:marTop w:val="106"/>
          <w:marBottom w:val="0"/>
          <w:divBdr>
            <w:top w:val="none" w:sz="0" w:space="0" w:color="auto"/>
            <w:left w:val="none" w:sz="0" w:space="0" w:color="auto"/>
            <w:bottom w:val="none" w:sz="0" w:space="0" w:color="auto"/>
            <w:right w:val="none" w:sz="0" w:space="0" w:color="auto"/>
          </w:divBdr>
        </w:div>
        <w:div w:id="1780221091">
          <w:marLeft w:val="547"/>
          <w:marRight w:val="0"/>
          <w:marTop w:val="106"/>
          <w:marBottom w:val="0"/>
          <w:divBdr>
            <w:top w:val="none" w:sz="0" w:space="0" w:color="auto"/>
            <w:left w:val="none" w:sz="0" w:space="0" w:color="auto"/>
            <w:bottom w:val="none" w:sz="0" w:space="0" w:color="auto"/>
            <w:right w:val="none" w:sz="0" w:space="0" w:color="auto"/>
          </w:divBdr>
        </w:div>
        <w:div w:id="796147824">
          <w:marLeft w:val="547"/>
          <w:marRight w:val="0"/>
          <w:marTop w:val="106"/>
          <w:marBottom w:val="0"/>
          <w:divBdr>
            <w:top w:val="none" w:sz="0" w:space="0" w:color="auto"/>
            <w:left w:val="none" w:sz="0" w:space="0" w:color="auto"/>
            <w:bottom w:val="none" w:sz="0" w:space="0" w:color="auto"/>
            <w:right w:val="none" w:sz="0" w:space="0" w:color="auto"/>
          </w:divBdr>
        </w:div>
        <w:div w:id="513811440">
          <w:marLeft w:val="547"/>
          <w:marRight w:val="0"/>
          <w:marTop w:val="106"/>
          <w:marBottom w:val="0"/>
          <w:divBdr>
            <w:top w:val="none" w:sz="0" w:space="0" w:color="auto"/>
            <w:left w:val="none" w:sz="0" w:space="0" w:color="auto"/>
            <w:bottom w:val="none" w:sz="0" w:space="0" w:color="auto"/>
            <w:right w:val="none" w:sz="0" w:space="0" w:color="auto"/>
          </w:divBdr>
        </w:div>
        <w:div w:id="705134119">
          <w:marLeft w:val="547"/>
          <w:marRight w:val="0"/>
          <w:marTop w:val="106"/>
          <w:marBottom w:val="0"/>
          <w:divBdr>
            <w:top w:val="none" w:sz="0" w:space="0" w:color="auto"/>
            <w:left w:val="none" w:sz="0" w:space="0" w:color="auto"/>
            <w:bottom w:val="none" w:sz="0" w:space="0" w:color="auto"/>
            <w:right w:val="none" w:sz="0" w:space="0" w:color="auto"/>
          </w:divBdr>
        </w:div>
        <w:div w:id="1012684727">
          <w:marLeft w:val="547"/>
          <w:marRight w:val="0"/>
          <w:marTop w:val="106"/>
          <w:marBottom w:val="0"/>
          <w:divBdr>
            <w:top w:val="none" w:sz="0" w:space="0" w:color="auto"/>
            <w:left w:val="none" w:sz="0" w:space="0" w:color="auto"/>
            <w:bottom w:val="none" w:sz="0" w:space="0" w:color="auto"/>
            <w:right w:val="none" w:sz="0" w:space="0" w:color="auto"/>
          </w:divBdr>
        </w:div>
        <w:div w:id="35350894">
          <w:marLeft w:val="547"/>
          <w:marRight w:val="0"/>
          <w:marTop w:val="106"/>
          <w:marBottom w:val="0"/>
          <w:divBdr>
            <w:top w:val="none" w:sz="0" w:space="0" w:color="auto"/>
            <w:left w:val="none" w:sz="0" w:space="0" w:color="auto"/>
            <w:bottom w:val="none" w:sz="0" w:space="0" w:color="auto"/>
            <w:right w:val="none" w:sz="0" w:space="0" w:color="auto"/>
          </w:divBdr>
        </w:div>
        <w:div w:id="141966912">
          <w:marLeft w:val="547"/>
          <w:marRight w:val="0"/>
          <w:marTop w:val="106"/>
          <w:marBottom w:val="0"/>
          <w:divBdr>
            <w:top w:val="none" w:sz="0" w:space="0" w:color="auto"/>
            <w:left w:val="none" w:sz="0" w:space="0" w:color="auto"/>
            <w:bottom w:val="none" w:sz="0" w:space="0" w:color="auto"/>
            <w:right w:val="none" w:sz="0" w:space="0" w:color="auto"/>
          </w:divBdr>
        </w:div>
        <w:div w:id="1721516783">
          <w:marLeft w:val="547"/>
          <w:marRight w:val="0"/>
          <w:marTop w:val="106"/>
          <w:marBottom w:val="0"/>
          <w:divBdr>
            <w:top w:val="none" w:sz="0" w:space="0" w:color="auto"/>
            <w:left w:val="none" w:sz="0" w:space="0" w:color="auto"/>
            <w:bottom w:val="none" w:sz="0" w:space="0" w:color="auto"/>
            <w:right w:val="none" w:sz="0" w:space="0" w:color="auto"/>
          </w:divBdr>
        </w:div>
        <w:div w:id="2017615547">
          <w:marLeft w:val="547"/>
          <w:marRight w:val="0"/>
          <w:marTop w:val="106"/>
          <w:marBottom w:val="0"/>
          <w:divBdr>
            <w:top w:val="none" w:sz="0" w:space="0" w:color="auto"/>
            <w:left w:val="none" w:sz="0" w:space="0" w:color="auto"/>
            <w:bottom w:val="none" w:sz="0" w:space="0" w:color="auto"/>
            <w:right w:val="none" w:sz="0" w:space="0" w:color="auto"/>
          </w:divBdr>
        </w:div>
      </w:divsChild>
    </w:div>
    <w:div w:id="1751733471">
      <w:bodyDiv w:val="1"/>
      <w:marLeft w:val="0"/>
      <w:marRight w:val="0"/>
      <w:marTop w:val="0"/>
      <w:marBottom w:val="0"/>
      <w:divBdr>
        <w:top w:val="none" w:sz="0" w:space="0" w:color="auto"/>
        <w:left w:val="none" w:sz="0" w:space="0" w:color="auto"/>
        <w:bottom w:val="none" w:sz="0" w:space="0" w:color="auto"/>
        <w:right w:val="none" w:sz="0" w:space="0" w:color="auto"/>
      </w:divBdr>
    </w:div>
    <w:div w:id="1794707689">
      <w:bodyDiv w:val="1"/>
      <w:marLeft w:val="0"/>
      <w:marRight w:val="0"/>
      <w:marTop w:val="0"/>
      <w:marBottom w:val="0"/>
      <w:divBdr>
        <w:top w:val="none" w:sz="0" w:space="0" w:color="auto"/>
        <w:left w:val="none" w:sz="0" w:space="0" w:color="auto"/>
        <w:bottom w:val="none" w:sz="0" w:space="0" w:color="auto"/>
        <w:right w:val="none" w:sz="0" w:space="0" w:color="auto"/>
      </w:divBdr>
    </w:div>
    <w:div w:id="1806851796">
      <w:bodyDiv w:val="1"/>
      <w:marLeft w:val="0"/>
      <w:marRight w:val="0"/>
      <w:marTop w:val="0"/>
      <w:marBottom w:val="0"/>
      <w:divBdr>
        <w:top w:val="none" w:sz="0" w:space="0" w:color="auto"/>
        <w:left w:val="none" w:sz="0" w:space="0" w:color="auto"/>
        <w:bottom w:val="none" w:sz="0" w:space="0" w:color="auto"/>
        <w:right w:val="none" w:sz="0" w:space="0" w:color="auto"/>
      </w:divBdr>
    </w:div>
    <w:div w:id="1914510626">
      <w:bodyDiv w:val="1"/>
      <w:marLeft w:val="0"/>
      <w:marRight w:val="0"/>
      <w:marTop w:val="0"/>
      <w:marBottom w:val="0"/>
      <w:divBdr>
        <w:top w:val="none" w:sz="0" w:space="0" w:color="auto"/>
        <w:left w:val="none" w:sz="0" w:space="0" w:color="auto"/>
        <w:bottom w:val="none" w:sz="0" w:space="0" w:color="auto"/>
        <w:right w:val="none" w:sz="0" w:space="0" w:color="auto"/>
      </w:divBdr>
      <w:divsChild>
        <w:div w:id="1814641473">
          <w:marLeft w:val="547"/>
          <w:marRight w:val="0"/>
          <w:marTop w:val="134"/>
          <w:marBottom w:val="0"/>
          <w:divBdr>
            <w:top w:val="none" w:sz="0" w:space="0" w:color="auto"/>
            <w:left w:val="none" w:sz="0" w:space="0" w:color="auto"/>
            <w:bottom w:val="none" w:sz="0" w:space="0" w:color="auto"/>
            <w:right w:val="none" w:sz="0" w:space="0" w:color="auto"/>
          </w:divBdr>
        </w:div>
        <w:div w:id="1305961558">
          <w:marLeft w:val="547"/>
          <w:marRight w:val="0"/>
          <w:marTop w:val="134"/>
          <w:marBottom w:val="0"/>
          <w:divBdr>
            <w:top w:val="none" w:sz="0" w:space="0" w:color="auto"/>
            <w:left w:val="none" w:sz="0" w:space="0" w:color="auto"/>
            <w:bottom w:val="none" w:sz="0" w:space="0" w:color="auto"/>
            <w:right w:val="none" w:sz="0" w:space="0" w:color="auto"/>
          </w:divBdr>
        </w:div>
        <w:div w:id="825321802">
          <w:marLeft w:val="547"/>
          <w:marRight w:val="0"/>
          <w:marTop w:val="134"/>
          <w:marBottom w:val="0"/>
          <w:divBdr>
            <w:top w:val="none" w:sz="0" w:space="0" w:color="auto"/>
            <w:left w:val="none" w:sz="0" w:space="0" w:color="auto"/>
            <w:bottom w:val="none" w:sz="0" w:space="0" w:color="auto"/>
            <w:right w:val="none" w:sz="0" w:space="0" w:color="auto"/>
          </w:divBdr>
        </w:div>
      </w:divsChild>
    </w:div>
    <w:div w:id="2083791780">
      <w:bodyDiv w:val="1"/>
      <w:marLeft w:val="0"/>
      <w:marRight w:val="0"/>
      <w:marTop w:val="0"/>
      <w:marBottom w:val="0"/>
      <w:divBdr>
        <w:top w:val="none" w:sz="0" w:space="0" w:color="auto"/>
        <w:left w:val="none" w:sz="0" w:space="0" w:color="auto"/>
        <w:bottom w:val="none" w:sz="0" w:space="0" w:color="auto"/>
        <w:right w:val="none" w:sz="0" w:space="0" w:color="auto"/>
      </w:divBdr>
      <w:divsChild>
        <w:div w:id="1396199787">
          <w:marLeft w:val="547"/>
          <w:marRight w:val="0"/>
          <w:marTop w:val="134"/>
          <w:marBottom w:val="0"/>
          <w:divBdr>
            <w:top w:val="none" w:sz="0" w:space="0" w:color="auto"/>
            <w:left w:val="none" w:sz="0" w:space="0" w:color="auto"/>
            <w:bottom w:val="none" w:sz="0" w:space="0" w:color="auto"/>
            <w:right w:val="none" w:sz="0" w:space="0" w:color="auto"/>
          </w:divBdr>
        </w:div>
        <w:div w:id="625166125">
          <w:marLeft w:val="547"/>
          <w:marRight w:val="0"/>
          <w:marTop w:val="134"/>
          <w:marBottom w:val="0"/>
          <w:divBdr>
            <w:top w:val="none" w:sz="0" w:space="0" w:color="auto"/>
            <w:left w:val="none" w:sz="0" w:space="0" w:color="auto"/>
            <w:bottom w:val="none" w:sz="0" w:space="0" w:color="auto"/>
            <w:right w:val="none" w:sz="0" w:space="0" w:color="auto"/>
          </w:divBdr>
        </w:div>
        <w:div w:id="1416586430">
          <w:marLeft w:val="547"/>
          <w:marRight w:val="0"/>
          <w:marTop w:val="134"/>
          <w:marBottom w:val="0"/>
          <w:divBdr>
            <w:top w:val="none" w:sz="0" w:space="0" w:color="auto"/>
            <w:left w:val="none" w:sz="0" w:space="0" w:color="auto"/>
            <w:bottom w:val="none" w:sz="0" w:space="0" w:color="auto"/>
            <w:right w:val="none" w:sz="0" w:space="0" w:color="auto"/>
          </w:divBdr>
        </w:div>
      </w:divsChild>
    </w:div>
    <w:div w:id="2121492694">
      <w:bodyDiv w:val="1"/>
      <w:marLeft w:val="0"/>
      <w:marRight w:val="0"/>
      <w:marTop w:val="0"/>
      <w:marBottom w:val="0"/>
      <w:divBdr>
        <w:top w:val="none" w:sz="0" w:space="0" w:color="auto"/>
        <w:left w:val="none" w:sz="0" w:space="0" w:color="auto"/>
        <w:bottom w:val="none" w:sz="0" w:space="0" w:color="auto"/>
        <w:right w:val="none" w:sz="0" w:space="0" w:color="auto"/>
      </w:divBdr>
    </w:div>
    <w:div w:id="21255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07E71-9176-462D-982A-19FF411B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Pushard, Becky</dc:creator>
  <cp:keywords/>
  <dc:description/>
  <cp:lastModifiedBy>Brian Downey</cp:lastModifiedBy>
  <cp:revision>2</cp:revision>
  <cp:lastPrinted>2024-04-20T12:44:00Z</cp:lastPrinted>
  <dcterms:created xsi:type="dcterms:W3CDTF">2024-04-24T15:18:00Z</dcterms:created>
  <dcterms:modified xsi:type="dcterms:W3CDTF">2024-04-24T15:18:00Z</dcterms:modified>
</cp:coreProperties>
</file>